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1BB28" w14:textId="09B274D5" w:rsidR="00742E56" w:rsidRPr="002C7EFF" w:rsidRDefault="00646AFF" w:rsidP="00742E56">
      <w:pPr>
        <w:widowControl w:val="0"/>
        <w:spacing w:after="0" w:line="1" w:lineRule="exact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  <w:r w:rsidRPr="002C7E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B3AF6" wp14:editId="3F2BACA2">
                <wp:simplePos x="0" y="0"/>
                <wp:positionH relativeFrom="column">
                  <wp:posOffset>-470535</wp:posOffset>
                </wp:positionH>
                <wp:positionV relativeFrom="paragraph">
                  <wp:posOffset>-213360</wp:posOffset>
                </wp:positionV>
                <wp:extent cx="6644640" cy="3810"/>
                <wp:effectExtent l="0" t="19050" r="22860" b="34290"/>
                <wp:wrapNone/>
                <wp:docPr id="1836897849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38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1D22A08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-16.8pt" to="486.1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" strokecolor="windowText" strokeweight="4.5pt">
                <v:stroke joinstyle="miter"/>
                <o:lock v:ext="edit" shapetype="f"/>
              </v:line>
            </w:pict>
          </mc:Fallback>
        </mc:AlternateContent>
      </w:r>
    </w:p>
    <w:p w14:paraId="5A7C40A5" w14:textId="64579C84" w:rsidR="00B17B36" w:rsidRPr="002C7EFF" w:rsidRDefault="00B17B36" w:rsidP="00B17B36">
      <w:pPr>
        <w:widowControl w:val="0"/>
        <w:spacing w:after="60" w:line="240" w:lineRule="auto"/>
        <w:ind w:left="-1418" w:right="-426"/>
        <w:jc w:val="center"/>
        <w:rPr>
          <w:rFonts w:ascii="Arial" w:eastAsia="Arial" w:hAnsi="Arial" w:cs="Arial"/>
          <w:b/>
          <w:bCs/>
          <w:caps/>
          <w:color w:val="000000"/>
          <w:lang w:eastAsia="ru-RU" w:bidi="ru-RU"/>
        </w:rPr>
      </w:pPr>
      <w:r w:rsidRPr="002C7EFF">
        <w:rPr>
          <w:rFonts w:ascii="Arial" w:eastAsia="Arial" w:hAnsi="Arial" w:cs="Arial"/>
          <w:b/>
          <w:bCs/>
          <w:caps/>
          <w:color w:val="000000"/>
          <w:lang w:eastAsia="ru-RU" w:bidi="ru-RU"/>
        </w:rPr>
        <w:t xml:space="preserve">Межгосударственный совет </w:t>
      </w:r>
      <w:bookmarkStart w:id="0" w:name="_Hlk169520289"/>
      <w:r w:rsidRPr="002C7EFF">
        <w:rPr>
          <w:rFonts w:ascii="Arial" w:eastAsia="Arial" w:hAnsi="Arial" w:cs="Arial"/>
          <w:b/>
          <w:bCs/>
          <w:caps/>
          <w:color w:val="000000"/>
          <w:lang w:eastAsia="ru-RU" w:bidi="ru-RU"/>
        </w:rPr>
        <w:t xml:space="preserve">по стандартизации, метрологии и сертификации </w:t>
      </w:r>
      <w:bookmarkEnd w:id="0"/>
    </w:p>
    <w:p w14:paraId="4356B967" w14:textId="0C9EAF30" w:rsidR="00B17B36" w:rsidRPr="002C7EFF" w:rsidRDefault="00B17B36" w:rsidP="00B17B36">
      <w:pPr>
        <w:widowControl w:val="0"/>
        <w:spacing w:after="60" w:line="240" w:lineRule="auto"/>
        <w:jc w:val="center"/>
        <w:rPr>
          <w:rFonts w:ascii="Arial" w:eastAsia="Arial" w:hAnsi="Arial" w:cs="Arial"/>
          <w:b/>
          <w:bCs/>
          <w:color w:val="000000"/>
          <w:lang w:val="en-US"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lang w:val="en-US" w:eastAsia="ru-RU" w:bidi="ru-RU"/>
        </w:rPr>
        <w:t>(</w:t>
      </w:r>
      <w:r w:rsidRPr="002C7EFF">
        <w:rPr>
          <w:rFonts w:ascii="Arial" w:eastAsia="Arial" w:hAnsi="Arial" w:cs="Arial"/>
          <w:b/>
          <w:bCs/>
          <w:color w:val="000000"/>
          <w:lang w:eastAsia="ru-RU" w:bidi="ru-RU"/>
        </w:rPr>
        <w:t>МГС</w:t>
      </w:r>
      <w:r w:rsidRPr="002C7EFF">
        <w:rPr>
          <w:rFonts w:ascii="Arial" w:eastAsia="Arial" w:hAnsi="Arial" w:cs="Arial"/>
          <w:b/>
          <w:bCs/>
          <w:color w:val="000000"/>
          <w:lang w:val="en-US" w:eastAsia="ru-RU" w:bidi="ru-RU"/>
        </w:rPr>
        <w:t>)</w:t>
      </w:r>
    </w:p>
    <w:p w14:paraId="52311E19" w14:textId="3C799FF2" w:rsidR="00742E56" w:rsidRPr="002C7EFF" w:rsidRDefault="00B17B36" w:rsidP="00B17B36">
      <w:pPr>
        <w:widowControl w:val="0"/>
        <w:spacing w:after="60" w:line="240" w:lineRule="auto"/>
        <w:jc w:val="center"/>
        <w:rPr>
          <w:rFonts w:ascii="Arial" w:eastAsia="Arial" w:hAnsi="Arial" w:cs="Arial"/>
          <w:b/>
          <w:bCs/>
          <w:caps/>
          <w:color w:val="000000"/>
          <w:sz w:val="24"/>
          <w:szCs w:val="24"/>
          <w:lang w:val="en-US" w:eastAsia="ru-RU" w:bidi="ru-RU"/>
        </w:rPr>
      </w:pPr>
      <w:r w:rsidRPr="002C7EFF">
        <w:rPr>
          <w:rFonts w:ascii="Arial" w:eastAsia="Arial" w:hAnsi="Arial" w:cs="Arial"/>
          <w:b/>
          <w:bCs/>
          <w:caps/>
          <w:color w:val="000000"/>
          <w:lang w:val="en-US" w:eastAsia="ru-RU" w:bidi="ru-RU"/>
        </w:rPr>
        <w:t>Interstate council for standardization, metrology and</w:t>
      </w:r>
      <w:r w:rsidRPr="002C7EFF">
        <w:rPr>
          <w:rFonts w:ascii="Arial" w:eastAsia="Arial" w:hAnsi="Arial" w:cs="Arial"/>
          <w:b/>
          <w:bCs/>
          <w:caps/>
          <w:color w:val="000000"/>
          <w:sz w:val="24"/>
          <w:szCs w:val="24"/>
          <w:lang w:val="en-US" w:eastAsia="ru-RU" w:bidi="ru-RU"/>
        </w:rPr>
        <w:t xml:space="preserve"> certification</w:t>
      </w:r>
    </w:p>
    <w:p w14:paraId="0793860C" w14:textId="4E4E3ABA" w:rsidR="00B17B36" w:rsidRPr="002C7EFF" w:rsidRDefault="00B17B36" w:rsidP="00742E56">
      <w:pPr>
        <w:widowControl w:val="0"/>
        <w:spacing w:after="600" w:line="329" w:lineRule="auto"/>
        <w:jc w:val="center"/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</w:pPr>
      <w:r w:rsidRPr="002C7EF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B45A146" wp14:editId="32D89ED6">
                <wp:simplePos x="0" y="0"/>
                <wp:positionH relativeFrom="page">
                  <wp:posOffset>5807710</wp:posOffset>
                </wp:positionH>
                <wp:positionV relativeFrom="paragraph">
                  <wp:posOffset>523875</wp:posOffset>
                </wp:positionV>
                <wp:extent cx="1053465" cy="972185"/>
                <wp:effectExtent l="0" t="0" r="0" b="0"/>
                <wp:wrapSquare wrapText="bothSides"/>
                <wp:docPr id="30064025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3465" cy="972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4E711" w14:textId="63FF78AE" w:rsidR="00742E56" w:rsidRPr="00203386" w:rsidRDefault="00742E56" w:rsidP="00742E56">
                            <w:pPr>
                              <w:pStyle w:val="44"/>
                              <w:rPr>
                                <w:sz w:val="32"/>
                                <w:szCs w:val="32"/>
                              </w:rPr>
                            </w:pPr>
                            <w:r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ГОСТ </w:t>
                            </w:r>
                            <w:r w:rsidR="00203386"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>ХХХХХ</w:t>
                            </w:r>
                            <w:r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 xml:space="preserve">— </w:t>
                            </w:r>
                            <w:r w:rsidR="00203386" w:rsidRPr="00203386">
                              <w:rPr>
                                <w:color w:val="000000"/>
                                <w:sz w:val="32"/>
                                <w:szCs w:val="32"/>
                              </w:rPr>
                              <w:t>ХХХХ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B45A146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457.3pt;margin-top:41.25pt;width:82.95pt;height:76.5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" filled="f" stroked="f">
                <v:textbox inset="0,0,0,0">
                  <w:txbxContent>
                    <w:p w14:paraId="6804E711" w14:textId="63FF78AE" w:rsidR="00742E56" w:rsidRPr="00203386" w:rsidRDefault="00742E56" w:rsidP="00742E56">
                      <w:pPr>
                        <w:pStyle w:val="44"/>
                        <w:rPr>
                          <w:sz w:val="32"/>
                          <w:szCs w:val="32"/>
                        </w:rPr>
                      </w:pPr>
                      <w:r w:rsidRPr="00203386">
                        <w:rPr>
                          <w:color w:val="000000"/>
                          <w:sz w:val="32"/>
                          <w:szCs w:val="32"/>
                        </w:rPr>
                        <w:t xml:space="preserve">ГОСТ </w:t>
                      </w:r>
                      <w:r w:rsidR="00203386" w:rsidRPr="00203386">
                        <w:rPr>
                          <w:color w:val="000000"/>
                          <w:sz w:val="32"/>
                          <w:szCs w:val="32"/>
                        </w:rPr>
                        <w:t>ХХХХХ</w:t>
                      </w:r>
                      <w:r w:rsidRPr="00203386">
                        <w:rPr>
                          <w:color w:val="000000"/>
                          <w:sz w:val="32"/>
                          <w:szCs w:val="32"/>
                        </w:rPr>
                        <w:t xml:space="preserve">— </w:t>
                      </w:r>
                      <w:r w:rsidR="00203386" w:rsidRPr="00203386">
                        <w:rPr>
                          <w:color w:val="000000"/>
                          <w:sz w:val="32"/>
                          <w:szCs w:val="32"/>
                        </w:rPr>
                        <w:t>ХХХХ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2C7E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4385F6" wp14:editId="49B1F674">
                <wp:simplePos x="0" y="0"/>
                <wp:positionH relativeFrom="column">
                  <wp:posOffset>-449580</wp:posOffset>
                </wp:positionH>
                <wp:positionV relativeFrom="paragraph">
                  <wp:posOffset>277495</wp:posOffset>
                </wp:positionV>
                <wp:extent cx="6644640" cy="3810"/>
                <wp:effectExtent l="0" t="19050" r="22860" b="34290"/>
                <wp:wrapNone/>
                <wp:docPr id="58256167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381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D8DAF9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pt,21.85pt" to="487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" strokecolor="windowText" strokeweight="4.5pt">
                <v:stroke joinstyle="miter"/>
                <o:lock v:ext="edit" shapetype="f"/>
              </v:line>
            </w:pict>
          </mc:Fallback>
        </mc:AlternateContent>
      </w:r>
      <w:r w:rsidRPr="002C7EFF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t>(</w:t>
      </w:r>
      <w:r w:rsidRPr="002C7EFF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val="en-US" w:eastAsia="ru-RU" w:bidi="ru-RU"/>
        </w:rPr>
        <w:t>ISC</w:t>
      </w:r>
      <w:r w:rsidRPr="002C7EFF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t>)</w:t>
      </w:r>
    </w:p>
    <w:p w14:paraId="415C819E" w14:textId="7F07A986" w:rsidR="00742E56" w:rsidRPr="002C7EFF" w:rsidRDefault="00646AFF" w:rsidP="00742E56">
      <w:pPr>
        <w:widowControl w:val="0"/>
        <w:spacing w:after="600" w:line="329" w:lineRule="auto"/>
        <w:jc w:val="center"/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</w:pPr>
      <w:r w:rsidRPr="002C7EFF">
        <w:rPr>
          <w:rFonts w:ascii="Arial" w:hAnsi="Arial" w:cs="Arial"/>
          <w:cap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851C34" wp14:editId="4669570F">
                <wp:simplePos x="0" y="0"/>
                <wp:positionH relativeFrom="margin">
                  <wp:align>center</wp:align>
                </wp:positionH>
                <wp:positionV relativeFrom="paragraph">
                  <wp:posOffset>1150620</wp:posOffset>
                </wp:positionV>
                <wp:extent cx="6644640" cy="3810"/>
                <wp:effectExtent l="0" t="0" r="3810" b="15240"/>
                <wp:wrapNone/>
                <wp:docPr id="95667362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4640" cy="3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95931DE"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90.6pt" to="523.2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B17B36" w:rsidRPr="002C7EFF">
        <w:rPr>
          <w:rFonts w:ascii="Arial" w:eastAsia="Arial" w:hAnsi="Arial" w:cs="Arial"/>
          <w:b/>
          <w:bCs/>
          <w:caps/>
          <w:color w:val="000000"/>
          <w:spacing w:val="30"/>
          <w:sz w:val="24"/>
          <w:szCs w:val="24"/>
          <w:lang w:eastAsia="ru-RU" w:bidi="ru-RU"/>
        </w:rPr>
        <w:t xml:space="preserve">межгосударственный </w:t>
      </w:r>
      <w:r w:rsidR="00742E56" w:rsidRPr="002C7EFF">
        <w:rPr>
          <w:rFonts w:ascii="Arial" w:eastAsia="Arial" w:hAnsi="Arial" w:cs="Arial"/>
          <w:b/>
          <w:bCs/>
          <w:caps/>
          <w:color w:val="000000"/>
          <w:spacing w:val="30"/>
          <w:sz w:val="24"/>
          <w:szCs w:val="24"/>
          <w:lang w:eastAsia="ru-RU" w:bidi="ru-RU"/>
        </w:rPr>
        <w:br/>
      </w:r>
      <w:r w:rsidR="00742E56" w:rsidRPr="002C7EFF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t>СТАНДАРТ</w:t>
      </w:r>
      <w:r w:rsidR="00742E56" w:rsidRPr="002C7EFF">
        <w:rPr>
          <w:rFonts w:ascii="Arial" w:eastAsia="Arial" w:hAnsi="Arial" w:cs="Arial"/>
          <w:b/>
          <w:bCs/>
          <w:color w:val="000000"/>
          <w:spacing w:val="30"/>
          <w:sz w:val="24"/>
          <w:szCs w:val="24"/>
          <w:lang w:eastAsia="ru-RU" w:bidi="ru-RU"/>
        </w:rPr>
        <w:br/>
      </w:r>
    </w:p>
    <w:p w14:paraId="3F30BE8F" w14:textId="5AC5A6EB" w:rsidR="00D04E2D" w:rsidRPr="002C7EFF" w:rsidRDefault="00D04E2D">
      <w:pPr>
        <w:rPr>
          <w:rFonts w:ascii="Arial" w:hAnsi="Arial" w:cs="Arial"/>
          <w:sz w:val="24"/>
          <w:szCs w:val="24"/>
        </w:rPr>
      </w:pPr>
    </w:p>
    <w:p w14:paraId="672A41C5" w14:textId="77777777" w:rsidR="00D04E2D" w:rsidRPr="002C7EFF" w:rsidRDefault="00D04E2D">
      <w:pPr>
        <w:rPr>
          <w:rFonts w:ascii="Arial" w:hAnsi="Arial" w:cs="Arial"/>
          <w:sz w:val="24"/>
          <w:szCs w:val="24"/>
        </w:rPr>
      </w:pPr>
    </w:p>
    <w:p w14:paraId="78D2A4C3" w14:textId="77777777" w:rsidR="00D04E2D" w:rsidRPr="002C7EFF" w:rsidRDefault="00D04E2D">
      <w:pPr>
        <w:rPr>
          <w:rFonts w:ascii="Arial" w:hAnsi="Arial" w:cs="Arial"/>
          <w:sz w:val="24"/>
          <w:szCs w:val="24"/>
        </w:rPr>
      </w:pPr>
    </w:p>
    <w:p w14:paraId="7B8582FA" w14:textId="77777777" w:rsidR="00D04E2D" w:rsidRPr="002C7EFF" w:rsidRDefault="00D04E2D">
      <w:pPr>
        <w:rPr>
          <w:rFonts w:ascii="Arial" w:hAnsi="Arial" w:cs="Arial"/>
          <w:sz w:val="24"/>
          <w:szCs w:val="24"/>
        </w:rPr>
      </w:pPr>
    </w:p>
    <w:p w14:paraId="04082E72" w14:textId="77777777" w:rsidR="00D04E2D" w:rsidRPr="002C7EFF" w:rsidRDefault="00D04E2D">
      <w:pPr>
        <w:rPr>
          <w:rFonts w:ascii="Arial" w:hAnsi="Arial" w:cs="Arial"/>
          <w:sz w:val="24"/>
          <w:szCs w:val="24"/>
        </w:rPr>
      </w:pPr>
    </w:p>
    <w:p w14:paraId="5787B61C" w14:textId="0B5F8D5E" w:rsidR="00B17B36" w:rsidRPr="002C7EFF" w:rsidRDefault="00B17B36" w:rsidP="00D04E2D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1" w:name="_Hlk169521708"/>
      <w:bookmarkStart w:id="2" w:name="_Hlk164944566"/>
      <w:r w:rsidRPr="002C7EFF">
        <w:rPr>
          <w:rFonts w:ascii="Arial" w:hAnsi="Arial" w:cs="Arial"/>
          <w:b/>
          <w:bCs/>
          <w:caps/>
          <w:sz w:val="32"/>
          <w:szCs w:val="32"/>
        </w:rPr>
        <w:t>Преобразователи (</w:t>
      </w:r>
      <w:r w:rsidR="000E797A" w:rsidRPr="002C7EFF">
        <w:rPr>
          <w:rFonts w:ascii="Arial" w:hAnsi="Arial" w:cs="Arial"/>
          <w:b/>
          <w:bCs/>
          <w:caps/>
          <w:sz w:val="32"/>
          <w:szCs w:val="32"/>
        </w:rPr>
        <w:t>ДАТЧК</w:t>
      </w:r>
      <w:r w:rsidRPr="002C7EFF">
        <w:rPr>
          <w:rFonts w:ascii="Arial" w:hAnsi="Arial" w:cs="Arial"/>
          <w:b/>
          <w:bCs/>
          <w:caps/>
          <w:sz w:val="32"/>
          <w:szCs w:val="32"/>
        </w:rPr>
        <w:t>и) давления измерительные.</w:t>
      </w:r>
      <w:bookmarkEnd w:id="1"/>
      <w:r w:rsidRPr="002C7EFF">
        <w:rPr>
          <w:rFonts w:ascii="Arial" w:hAnsi="Arial" w:cs="Arial"/>
          <w:b/>
          <w:bCs/>
          <w:caps/>
          <w:sz w:val="32"/>
          <w:szCs w:val="32"/>
        </w:rPr>
        <w:t xml:space="preserve"> </w:t>
      </w:r>
    </w:p>
    <w:p w14:paraId="08A2D184" w14:textId="30CA2F5C" w:rsidR="00A63D32" w:rsidRPr="002C7EFF" w:rsidRDefault="00B17B36" w:rsidP="00D04E2D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2C7EFF">
        <w:rPr>
          <w:rFonts w:ascii="Arial" w:hAnsi="Arial" w:cs="Arial"/>
          <w:b/>
          <w:bCs/>
          <w:caps/>
          <w:sz w:val="32"/>
          <w:szCs w:val="32"/>
        </w:rPr>
        <w:t>Общие технические требования и методы испытаний</w:t>
      </w:r>
      <w:r w:rsidR="00D04E2D" w:rsidRPr="002C7EFF">
        <w:rPr>
          <w:rFonts w:ascii="Arial" w:hAnsi="Arial" w:cs="Arial"/>
          <w:b/>
          <w:bCs/>
          <w:caps/>
          <w:sz w:val="32"/>
          <w:szCs w:val="32"/>
        </w:rPr>
        <w:t xml:space="preserve">. </w:t>
      </w:r>
    </w:p>
    <w:bookmarkEnd w:id="2"/>
    <w:p w14:paraId="2CFF5BA7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555790D7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427F6E94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0433EB9E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52AE7424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6CA3D4DF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48E59ABA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2AA03DF2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0C0EA3F9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4C12CF74" w14:textId="213460DB" w:rsidR="00D04E2D" w:rsidRPr="002C7EFF" w:rsidRDefault="00E878C0" w:rsidP="00E878C0">
      <w:pPr>
        <w:spacing w:after="60" w:line="240" w:lineRule="auto"/>
        <w:jc w:val="center"/>
        <w:rPr>
          <w:rFonts w:ascii="Arial" w:hAnsi="Arial" w:cs="Arial"/>
          <w:b/>
          <w:bCs/>
        </w:rPr>
      </w:pPr>
      <w:r w:rsidRPr="002C7EFF">
        <w:rPr>
          <w:rFonts w:ascii="Arial" w:hAnsi="Arial" w:cs="Arial"/>
          <w:b/>
          <w:bCs/>
        </w:rPr>
        <w:t>Москва</w:t>
      </w:r>
    </w:p>
    <w:p w14:paraId="7F5F522C" w14:textId="2A73A4EE" w:rsidR="00D04E2D" w:rsidRPr="002C7EFF" w:rsidRDefault="00E878C0" w:rsidP="00E878C0">
      <w:pPr>
        <w:spacing w:after="60" w:line="240" w:lineRule="auto"/>
        <w:jc w:val="center"/>
        <w:rPr>
          <w:rFonts w:ascii="Arial" w:hAnsi="Arial" w:cs="Arial"/>
          <w:b/>
          <w:bCs/>
        </w:rPr>
      </w:pPr>
      <w:r w:rsidRPr="002C7EFF">
        <w:rPr>
          <w:rFonts w:ascii="Arial" w:hAnsi="Arial" w:cs="Arial"/>
          <w:b/>
          <w:bCs/>
        </w:rPr>
        <w:t>Российский институт стандартизации</w:t>
      </w:r>
    </w:p>
    <w:p w14:paraId="697139C4" w14:textId="6F96278D" w:rsidR="00D04E2D" w:rsidRPr="002C7EFF" w:rsidRDefault="00E878C0" w:rsidP="00E878C0">
      <w:pPr>
        <w:spacing w:after="60" w:line="240" w:lineRule="auto"/>
        <w:jc w:val="center"/>
        <w:rPr>
          <w:rFonts w:ascii="Arial" w:hAnsi="Arial" w:cs="Arial"/>
          <w:b/>
          <w:bCs/>
        </w:rPr>
      </w:pPr>
      <w:r w:rsidRPr="002C7EFF">
        <w:rPr>
          <w:rFonts w:ascii="Arial" w:hAnsi="Arial" w:cs="Arial"/>
          <w:b/>
          <w:bCs/>
        </w:rPr>
        <w:t xml:space="preserve">ХХХХ </w:t>
      </w:r>
    </w:p>
    <w:p w14:paraId="286DEFCC" w14:textId="77777777" w:rsidR="00D04E2D" w:rsidRPr="002C7EFF" w:rsidRDefault="00D04E2D" w:rsidP="00D04E2D">
      <w:pPr>
        <w:rPr>
          <w:rFonts w:ascii="Arial" w:hAnsi="Arial" w:cs="Arial"/>
          <w:sz w:val="24"/>
          <w:szCs w:val="24"/>
        </w:rPr>
      </w:pPr>
    </w:p>
    <w:p w14:paraId="0BC99E4D" w14:textId="77777777" w:rsidR="00742E56" w:rsidRPr="002C7EFF" w:rsidRDefault="00742E56" w:rsidP="00D04E2D">
      <w:pPr>
        <w:rPr>
          <w:rFonts w:ascii="Arial" w:hAnsi="Arial" w:cs="Arial"/>
          <w:sz w:val="24"/>
          <w:szCs w:val="24"/>
        </w:rPr>
        <w:sectPr w:rsidR="00742E56" w:rsidRPr="002C7EFF" w:rsidSect="00B66F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61B44" w14:textId="198A39F9" w:rsidR="00D04E2D" w:rsidRPr="002C7EFF" w:rsidRDefault="00C81EFA" w:rsidP="00C81EFA">
      <w:pPr>
        <w:jc w:val="center"/>
        <w:rPr>
          <w:rFonts w:ascii="Arial" w:hAnsi="Arial" w:cs="Arial"/>
          <w:b/>
          <w:bCs/>
          <w:caps/>
        </w:rPr>
      </w:pPr>
      <w:r w:rsidRPr="002C7EFF">
        <w:rPr>
          <w:rFonts w:ascii="Arial" w:hAnsi="Arial" w:cs="Arial"/>
          <w:b/>
          <w:bCs/>
          <w:caps/>
        </w:rPr>
        <w:lastRenderedPageBreak/>
        <w:t xml:space="preserve">Предисловие </w:t>
      </w:r>
    </w:p>
    <w:p w14:paraId="3C936517" w14:textId="70A45FD0" w:rsidR="00E878C0" w:rsidRPr="002C7EFF" w:rsidRDefault="00E878C0" w:rsidP="00E878C0">
      <w:pPr>
        <w:widowControl w:val="0"/>
        <w:spacing w:after="0" w:line="269" w:lineRule="auto"/>
        <w:ind w:firstLine="560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2C7EFF">
        <w:rPr>
          <w:rFonts w:ascii="Arial" w:eastAsia="Arial" w:hAnsi="Arial" w:cs="Arial"/>
          <w:color w:val="000000"/>
          <w:lang w:eastAsia="ru-RU" w:bidi="ru-RU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отмены».</w:t>
      </w:r>
    </w:p>
    <w:p w14:paraId="3C3E496B" w14:textId="77777777" w:rsidR="00E878C0" w:rsidRPr="002C7EFF" w:rsidRDefault="00E878C0" w:rsidP="00C81EFA">
      <w:pPr>
        <w:jc w:val="center"/>
        <w:rPr>
          <w:rFonts w:ascii="Arial" w:hAnsi="Arial" w:cs="Arial"/>
          <w:b/>
          <w:bCs/>
          <w:caps/>
        </w:rPr>
      </w:pPr>
    </w:p>
    <w:p w14:paraId="4DCEC275" w14:textId="1D3733DE" w:rsidR="00C81EFA" w:rsidRPr="002C7EFF" w:rsidRDefault="00C81EFA" w:rsidP="007F2686">
      <w:pPr>
        <w:jc w:val="both"/>
        <w:rPr>
          <w:rFonts w:ascii="Arial" w:hAnsi="Arial" w:cs="Arial"/>
        </w:rPr>
      </w:pPr>
      <w:r w:rsidRPr="002C7EFF">
        <w:rPr>
          <w:rFonts w:ascii="Arial" w:hAnsi="Arial" w:cs="Arial"/>
        </w:rPr>
        <w:t>1</w:t>
      </w:r>
      <w:r w:rsidRPr="002C7EFF">
        <w:rPr>
          <w:rFonts w:ascii="Arial" w:hAnsi="Arial" w:cs="Arial"/>
        </w:rPr>
        <w:tab/>
        <w:t>РАЗРАБОТАН Обществом с ограниченной ответственностью «Научный подход» (ООО «Научный подход»)</w:t>
      </w:r>
    </w:p>
    <w:p w14:paraId="1006E2F1" w14:textId="51E4B69C" w:rsidR="00C81EFA" w:rsidRPr="002C7EFF" w:rsidRDefault="00C81EFA" w:rsidP="007F2686">
      <w:pPr>
        <w:jc w:val="both"/>
        <w:rPr>
          <w:rFonts w:ascii="Arial" w:hAnsi="Arial" w:cs="Arial"/>
        </w:rPr>
      </w:pPr>
      <w:r w:rsidRPr="002C7EFF">
        <w:rPr>
          <w:rFonts w:ascii="Arial" w:hAnsi="Arial" w:cs="Arial"/>
        </w:rPr>
        <w:t>2</w:t>
      </w:r>
      <w:r w:rsidRPr="002C7EFF">
        <w:rPr>
          <w:rFonts w:ascii="Arial" w:hAnsi="Arial" w:cs="Arial"/>
        </w:rPr>
        <w:tab/>
        <w:t xml:space="preserve">ВНЕСЕН Техническим комитетом по стандартизации </w:t>
      </w:r>
      <w:r w:rsidR="00E878C0" w:rsidRPr="002C7EFF">
        <w:rPr>
          <w:rFonts w:ascii="Arial" w:hAnsi="Arial" w:cs="Arial"/>
        </w:rPr>
        <w:t>ТК-206 «Эталоны и поверочные схемы»</w:t>
      </w:r>
    </w:p>
    <w:p w14:paraId="7EB7E413" w14:textId="42DDD196" w:rsidR="00D04E2D" w:rsidRPr="002C7EFF" w:rsidRDefault="00C81EFA" w:rsidP="007F2686">
      <w:pPr>
        <w:jc w:val="both"/>
        <w:rPr>
          <w:rFonts w:ascii="Arial" w:hAnsi="Arial" w:cs="Arial"/>
        </w:rPr>
      </w:pPr>
      <w:r w:rsidRPr="002C7EFF">
        <w:rPr>
          <w:rFonts w:ascii="Arial" w:hAnsi="Arial" w:cs="Arial"/>
        </w:rPr>
        <w:t>3</w:t>
      </w:r>
      <w:r w:rsidRPr="002C7EFF">
        <w:rPr>
          <w:rFonts w:ascii="Arial" w:hAnsi="Arial" w:cs="Arial"/>
        </w:rPr>
        <w:tab/>
      </w:r>
      <w:r w:rsidR="00E878C0" w:rsidRPr="002C7EFF">
        <w:rPr>
          <w:rFonts w:ascii="Arial" w:hAnsi="Arial" w:cs="Arial"/>
          <w:caps/>
        </w:rPr>
        <w:t xml:space="preserve">ПРИНЯТ </w:t>
      </w:r>
      <w:r w:rsidR="00E878C0" w:rsidRPr="002C7EFF">
        <w:rPr>
          <w:rFonts w:ascii="Arial" w:hAnsi="Arial" w:cs="Arial"/>
        </w:rPr>
        <w:t xml:space="preserve">Межгосударственным </w:t>
      </w:r>
      <w:r w:rsidR="00E34A57" w:rsidRPr="002C7EFF">
        <w:rPr>
          <w:rFonts w:ascii="Arial" w:hAnsi="Arial" w:cs="Arial"/>
        </w:rPr>
        <w:t xml:space="preserve">советом по стандартизации, метрологии и сертификации (протокол от ХХ </w:t>
      </w:r>
      <w:proofErr w:type="spellStart"/>
      <w:r w:rsidR="00E34A57" w:rsidRPr="002C7EFF">
        <w:rPr>
          <w:rFonts w:ascii="Arial" w:hAnsi="Arial" w:cs="Arial"/>
        </w:rPr>
        <w:t>хххххх</w:t>
      </w:r>
      <w:proofErr w:type="spellEnd"/>
      <w:r w:rsidR="00E34A57" w:rsidRPr="002C7EFF">
        <w:rPr>
          <w:rFonts w:ascii="Arial" w:hAnsi="Arial" w:cs="Arial"/>
        </w:rPr>
        <w:t xml:space="preserve"> 202Х г. № ХХ-202Х)</w:t>
      </w:r>
    </w:p>
    <w:p w14:paraId="5F55D19A" w14:textId="375CBCD3" w:rsidR="00C81EFA" w:rsidRPr="002C7EFF" w:rsidRDefault="00E34A57" w:rsidP="00C81EFA">
      <w:pPr>
        <w:rPr>
          <w:rFonts w:ascii="Arial" w:hAnsi="Arial" w:cs="Arial"/>
        </w:rPr>
      </w:pPr>
      <w:r w:rsidRPr="002C7EFF">
        <w:rPr>
          <w:rFonts w:ascii="Arial" w:hAnsi="Arial" w:cs="Arial"/>
        </w:rPr>
        <w:t xml:space="preserve">За принятие проголосовали:  </w:t>
      </w:r>
    </w:p>
    <w:tbl>
      <w:tblPr>
        <w:tblOverlap w:val="never"/>
        <w:tblW w:w="1044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4634"/>
      </w:tblGrid>
      <w:tr w:rsidR="00E34A57" w:rsidRPr="002C7EFF" w14:paraId="72BA9E02" w14:textId="77777777" w:rsidTr="006C6F02">
        <w:trPr>
          <w:trHeight w:hRule="exact" w:val="79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076BD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Краткое наименование страны по </w:t>
            </w:r>
            <w:proofErr w:type="gramStart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МК(</w:t>
            </w:r>
            <w:proofErr w:type="gramEnd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ИСО 3166) 004—97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80494" w14:textId="4D51BEDB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Код страны                       по </w:t>
            </w:r>
            <w:proofErr w:type="gramStart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МК(</w:t>
            </w:r>
            <w:proofErr w:type="gramEnd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ИСО 3166) 004—97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48C63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Сокращенное наименование национального органа по стандартизации</w:t>
            </w:r>
          </w:p>
        </w:tc>
      </w:tr>
      <w:tr w:rsidR="00E34A57" w:rsidRPr="002C7EFF" w14:paraId="42960C4E" w14:textId="77777777" w:rsidTr="006C6F02">
        <w:trPr>
          <w:trHeight w:hRule="exact" w:val="40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4CB014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Азербайджан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0BEB20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AZ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E7D7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Азстандарт</w:t>
            </w:r>
            <w:proofErr w:type="spellEnd"/>
          </w:p>
        </w:tc>
      </w:tr>
      <w:tr w:rsidR="00E34A57" w:rsidRPr="002C7EFF" w14:paraId="6B99A4E9" w14:textId="77777777" w:rsidTr="006C6F02">
        <w:trPr>
          <w:trHeight w:hRule="exact" w:val="611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</w:tcPr>
          <w:p w14:paraId="1162E714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Армения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</w:tcPr>
          <w:p w14:paraId="1A479C78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AM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A75E5" w14:textId="1C91A520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gramStart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ЗАО «Национальный орган по</w:t>
            </w:r>
            <w:r w:rsidR="006C6F02"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 с</w:t>
            </w: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тандартизации и метрологии»</w:t>
            </w:r>
            <w:proofErr w:type="gramEnd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 xml:space="preserve"> Республики Армения</w:t>
            </w:r>
          </w:p>
        </w:tc>
      </w:tr>
      <w:tr w:rsidR="00E34A57" w:rsidRPr="002C7EFF" w14:paraId="0A978574" w14:textId="77777777" w:rsidTr="006C6F02">
        <w:trPr>
          <w:trHeight w:hRule="exact" w:val="393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586CDE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Беларусь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553B9E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BY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DCF45D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Госстандарт Республики Беларусь</w:t>
            </w:r>
          </w:p>
        </w:tc>
      </w:tr>
      <w:tr w:rsidR="00E34A57" w:rsidRPr="002C7EFF" w14:paraId="762805DD" w14:textId="77777777" w:rsidTr="006C6F02">
        <w:trPr>
          <w:trHeight w:hRule="exact" w:val="380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1E77BBE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Казахстан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832899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KZ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B96A19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Госстандарт Республики Казахстан</w:t>
            </w:r>
          </w:p>
        </w:tc>
      </w:tr>
      <w:tr w:rsidR="00E34A57" w:rsidRPr="002C7EFF" w14:paraId="55242071" w14:textId="77777777" w:rsidTr="006C6F02">
        <w:trPr>
          <w:trHeight w:hRule="exact" w:val="386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875E5BE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Киргизия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FBB0F8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KG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0F92E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Кыргызстандарт</w:t>
            </w:r>
            <w:proofErr w:type="spellEnd"/>
          </w:p>
        </w:tc>
      </w:tr>
      <w:tr w:rsidR="00E34A57" w:rsidRPr="002C7EFF" w14:paraId="098998B9" w14:textId="77777777" w:rsidTr="006C6F02">
        <w:trPr>
          <w:trHeight w:hRule="exact" w:val="393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FD7ADF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Россия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5FA576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RU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B81A7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Росстандарт</w:t>
            </w:r>
          </w:p>
        </w:tc>
      </w:tr>
      <w:tr w:rsidR="00E34A57" w:rsidRPr="002C7EFF" w14:paraId="3FD00178" w14:textId="77777777" w:rsidTr="008B62BE">
        <w:trPr>
          <w:trHeight w:hRule="exact" w:val="386"/>
          <w:jc w:val="center"/>
        </w:trPr>
        <w:tc>
          <w:tcPr>
            <w:tcW w:w="32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EB49565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Таджикистан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D439A0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TJ</w:t>
            </w:r>
          </w:p>
        </w:tc>
        <w:tc>
          <w:tcPr>
            <w:tcW w:w="46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B3ABBC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Таджикстандарт</w:t>
            </w:r>
            <w:proofErr w:type="spellEnd"/>
          </w:p>
        </w:tc>
      </w:tr>
      <w:tr w:rsidR="00E34A57" w:rsidRPr="002C7EFF" w14:paraId="230341A2" w14:textId="77777777" w:rsidTr="008B62BE">
        <w:trPr>
          <w:trHeight w:hRule="exact" w:val="386"/>
          <w:jc w:val="center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53EF3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Узбекистан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CA865" w14:textId="77777777" w:rsidR="00E34A57" w:rsidRPr="002C7EFF" w:rsidRDefault="00E34A57" w:rsidP="0049310A">
            <w:pPr>
              <w:widowControl w:val="0"/>
              <w:spacing w:after="0" w:line="320" w:lineRule="exact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UZ</w:t>
            </w:r>
          </w:p>
        </w:tc>
        <w:tc>
          <w:tcPr>
            <w:tcW w:w="4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52CC4" w14:textId="77777777" w:rsidR="00E34A57" w:rsidRPr="002C7EFF" w:rsidRDefault="00E34A57" w:rsidP="0049310A">
            <w:pPr>
              <w:widowControl w:val="0"/>
              <w:spacing w:after="0" w:line="320" w:lineRule="exact"/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2C7EFF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Узстандарт</w:t>
            </w:r>
            <w:proofErr w:type="spellEnd"/>
          </w:p>
        </w:tc>
      </w:tr>
    </w:tbl>
    <w:p w14:paraId="24C22DE4" w14:textId="3FBB893C" w:rsidR="006C270B" w:rsidRPr="002C7EFF" w:rsidRDefault="006C6F02" w:rsidP="006C6F02">
      <w:pPr>
        <w:jc w:val="both"/>
        <w:rPr>
          <w:rFonts w:ascii="Arial" w:hAnsi="Arial" w:cs="Arial"/>
        </w:rPr>
      </w:pPr>
      <w:r w:rsidRPr="002C7EFF">
        <w:rPr>
          <w:rFonts w:ascii="Arial" w:hAnsi="Arial" w:cs="Arial"/>
        </w:rPr>
        <w:t>4</w:t>
      </w:r>
      <w:r w:rsidRPr="002C7EFF">
        <w:rPr>
          <w:rFonts w:ascii="Arial" w:hAnsi="Arial" w:cs="Arial"/>
        </w:rPr>
        <w:tab/>
        <w:t xml:space="preserve"> Приказом Федерального агентства по техническому регулированию и метрологии от ХХ </w:t>
      </w:r>
      <w:proofErr w:type="spellStart"/>
      <w:r w:rsidRPr="002C7EFF">
        <w:rPr>
          <w:rFonts w:ascii="Arial" w:hAnsi="Arial" w:cs="Arial"/>
        </w:rPr>
        <w:t>ххххх</w:t>
      </w:r>
      <w:proofErr w:type="spellEnd"/>
      <w:r w:rsidRPr="002C7EFF">
        <w:rPr>
          <w:rFonts w:ascii="Arial" w:hAnsi="Arial" w:cs="Arial"/>
        </w:rPr>
        <w:t xml:space="preserve"> 202Х г. № ХХХ-</w:t>
      </w:r>
      <w:proofErr w:type="spellStart"/>
      <w:r w:rsidRPr="002C7EFF">
        <w:rPr>
          <w:rFonts w:ascii="Arial" w:hAnsi="Arial" w:cs="Arial"/>
        </w:rPr>
        <w:t>ст</w:t>
      </w:r>
      <w:proofErr w:type="spellEnd"/>
      <w:r w:rsidRPr="002C7EFF">
        <w:rPr>
          <w:rFonts w:ascii="Arial" w:hAnsi="Arial" w:cs="Arial"/>
        </w:rPr>
        <w:t xml:space="preserve"> межгосударственный стандарт ГОСТ ХХХХХ введен в действие в качестве национального стандарта Российской Федерации с ХХ </w:t>
      </w:r>
      <w:proofErr w:type="spellStart"/>
      <w:r w:rsidRPr="002C7EFF">
        <w:rPr>
          <w:rFonts w:ascii="Arial" w:hAnsi="Arial" w:cs="Arial"/>
        </w:rPr>
        <w:t>ххххх</w:t>
      </w:r>
      <w:proofErr w:type="spellEnd"/>
      <w:r w:rsidRPr="002C7EFF">
        <w:rPr>
          <w:rFonts w:ascii="Arial" w:hAnsi="Arial" w:cs="Arial"/>
        </w:rPr>
        <w:t xml:space="preserve"> 202Х г.</w:t>
      </w:r>
    </w:p>
    <w:p w14:paraId="0B52C617" w14:textId="77777777" w:rsidR="0049310A" w:rsidRPr="002C7EFF" w:rsidRDefault="0049310A" w:rsidP="0049310A">
      <w:pPr>
        <w:jc w:val="both"/>
        <w:rPr>
          <w:rFonts w:ascii="Arial" w:hAnsi="Arial" w:cs="Arial"/>
        </w:rPr>
      </w:pPr>
      <w:r w:rsidRPr="002C7EFF">
        <w:rPr>
          <w:rFonts w:ascii="Arial" w:hAnsi="Arial" w:cs="Arial"/>
        </w:rPr>
        <w:t>5 ВВЕДЕН ВПЕРВЫЕ</w:t>
      </w:r>
    </w:p>
    <w:p w14:paraId="0186279E" w14:textId="5501C7D7" w:rsidR="0049310A" w:rsidRPr="002C7EFF" w:rsidRDefault="0049310A" w:rsidP="00C4661E">
      <w:pPr>
        <w:widowControl w:val="0"/>
        <w:spacing w:after="0" w:line="262" w:lineRule="auto"/>
        <w:ind w:left="-284" w:firstLine="539"/>
        <w:jc w:val="both"/>
        <w:rPr>
          <w:rFonts w:ascii="Arial" w:eastAsia="Arial" w:hAnsi="Arial" w:cs="Arial"/>
          <w:i/>
          <w:iCs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t>Информация о введении в действие (прекращении действия) настоящего стандарта и изме</w:t>
      </w:r>
      <w:r w:rsidRPr="002C7EFF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oftHyphen/>
        <w:t>нений к нему на территории</w:t>
      </w:r>
      <w:r w:rsidR="00633D7A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t>,</w:t>
      </w:r>
      <w:r w:rsidRPr="002C7EFF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t xml:space="preserve">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</w:t>
      </w:r>
      <w:r w:rsidRPr="002C7EFF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oftHyphen/>
        <w:t>ющих национальных органов по стандартизации.</w:t>
      </w:r>
    </w:p>
    <w:p w14:paraId="5A27BC40" w14:textId="405C6C61" w:rsidR="001D0EC3" w:rsidRPr="002C7EFF" w:rsidRDefault="0049310A" w:rsidP="00C4661E">
      <w:pPr>
        <w:widowControl w:val="0"/>
        <w:spacing w:after="0" w:line="262" w:lineRule="auto"/>
        <w:ind w:left="-284" w:firstLine="539"/>
        <w:jc w:val="both"/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ectPr w:rsidR="001D0EC3" w:rsidRPr="002C7EFF" w:rsidSect="0049310A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134" w:right="850" w:bottom="1134" w:left="1701" w:header="708" w:footer="1409" w:gutter="0"/>
          <w:cols w:space="708"/>
          <w:docGrid w:linePitch="360"/>
        </w:sectPr>
      </w:pPr>
      <w:r w:rsidRPr="002C7EFF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t>В случае пересмотра, изменения или отмены настоящего стандарта соответствующая ин</w:t>
      </w:r>
      <w:r w:rsidRPr="002C7EFF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softHyphen/>
        <w:t>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  <w:r w:rsidR="00633D7A">
        <w:rPr>
          <w:rFonts w:ascii="Arial" w:eastAsia="Arial" w:hAnsi="Arial" w:cs="Arial"/>
          <w:i/>
          <w:iCs/>
          <w:color w:val="000000"/>
          <w:sz w:val="20"/>
          <w:szCs w:val="20"/>
          <w:lang w:eastAsia="ru-RU" w:bidi="ru-RU"/>
        </w:rPr>
        <w:t>.</w:t>
      </w:r>
    </w:p>
    <w:p w14:paraId="59E9E595" w14:textId="77777777" w:rsidR="00474BD6" w:rsidRPr="002C7EFF" w:rsidRDefault="00474BD6" w:rsidP="00474BD6">
      <w:pPr>
        <w:tabs>
          <w:tab w:val="left" w:pos="8931"/>
        </w:tabs>
        <w:spacing w:before="29" w:after="0" w:line="240" w:lineRule="auto"/>
        <w:ind w:left="567" w:right="79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C7EFF">
        <w:rPr>
          <w:rFonts w:ascii="Arial" w:eastAsia="Arial" w:hAnsi="Arial" w:cs="Arial"/>
          <w:b/>
          <w:bCs/>
          <w:sz w:val="24"/>
          <w:szCs w:val="24"/>
        </w:rPr>
        <w:t>Содержание</w:t>
      </w:r>
    </w:p>
    <w:p w14:paraId="7D196376" w14:textId="77777777" w:rsidR="00474BD6" w:rsidRPr="002C7EFF" w:rsidRDefault="00474BD6" w:rsidP="00474BD6">
      <w:pPr>
        <w:spacing w:before="29" w:after="0" w:line="240" w:lineRule="auto"/>
        <w:ind w:left="4188" w:right="4215"/>
        <w:jc w:val="center"/>
        <w:rPr>
          <w:rFonts w:ascii="Arial" w:eastAsia="Arial" w:hAnsi="Arial" w:cs="Arial"/>
          <w:sz w:val="24"/>
          <w:szCs w:val="24"/>
        </w:rPr>
      </w:pPr>
    </w:p>
    <w:p w14:paraId="4ADF68F9" w14:textId="6F35B29F" w:rsidR="00182462" w:rsidRPr="002C7EFF" w:rsidRDefault="00474BD6">
      <w:pPr>
        <w:pStyle w:val="33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r w:rsidRPr="002C7EFF">
        <w:rPr>
          <w:rFonts w:ascii="Arial" w:hAnsi="Arial" w:cs="Arial"/>
        </w:rPr>
        <w:fldChar w:fldCharType="begin"/>
      </w:r>
      <w:r w:rsidRPr="002C7EFF">
        <w:rPr>
          <w:rFonts w:ascii="Arial" w:hAnsi="Arial" w:cs="Arial"/>
        </w:rPr>
        <w:instrText xml:space="preserve"> TOC \o "1-3" \h \z \u </w:instrText>
      </w:r>
      <w:r w:rsidRPr="002C7EFF">
        <w:rPr>
          <w:rFonts w:ascii="Arial" w:hAnsi="Arial" w:cs="Arial"/>
        </w:rPr>
        <w:fldChar w:fldCharType="separate"/>
      </w:r>
      <w:hyperlink w:anchor="_Toc169799705" w:history="1">
        <w:r w:rsidR="00182462" w:rsidRPr="002C7EFF">
          <w:rPr>
            <w:rStyle w:val="ad"/>
            <w:rFonts w:ascii="Arial" w:eastAsia="Arial" w:hAnsi="Arial" w:cs="Arial"/>
            <w:noProof/>
          </w:rPr>
          <w:t>1.</w:t>
        </w:r>
        <w:r w:rsidR="00182462" w:rsidRPr="002C7EFF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182462" w:rsidRPr="002C7EFF">
          <w:rPr>
            <w:rStyle w:val="ad"/>
            <w:rFonts w:ascii="Arial" w:eastAsia="Arial" w:hAnsi="Arial" w:cs="Arial"/>
            <w:noProof/>
          </w:rPr>
          <w:t>Область применения</w:t>
        </w:r>
        <w:r w:rsidR="00182462" w:rsidRPr="002C7EFF">
          <w:rPr>
            <w:rFonts w:ascii="Arial" w:hAnsi="Arial" w:cs="Arial"/>
            <w:noProof/>
            <w:webHidden/>
          </w:rPr>
          <w:tab/>
        </w:r>
        <w:r w:rsidR="00182462" w:rsidRPr="002C7EFF">
          <w:rPr>
            <w:rFonts w:ascii="Arial" w:hAnsi="Arial" w:cs="Arial"/>
            <w:noProof/>
            <w:webHidden/>
          </w:rPr>
          <w:fldChar w:fldCharType="begin"/>
        </w:r>
        <w:r w:rsidR="00182462" w:rsidRPr="002C7EFF">
          <w:rPr>
            <w:rFonts w:ascii="Arial" w:hAnsi="Arial" w:cs="Arial"/>
            <w:noProof/>
            <w:webHidden/>
          </w:rPr>
          <w:instrText xml:space="preserve"> PAGEREF _Toc169799705 \h </w:instrText>
        </w:r>
        <w:r w:rsidR="00182462" w:rsidRPr="002C7EFF">
          <w:rPr>
            <w:rFonts w:ascii="Arial" w:hAnsi="Arial" w:cs="Arial"/>
            <w:noProof/>
            <w:webHidden/>
          </w:rPr>
        </w:r>
        <w:r w:rsidR="00182462" w:rsidRPr="002C7EFF">
          <w:rPr>
            <w:rFonts w:ascii="Arial" w:hAnsi="Arial" w:cs="Arial"/>
            <w:noProof/>
            <w:webHidden/>
          </w:rPr>
          <w:fldChar w:fldCharType="separate"/>
        </w:r>
        <w:r w:rsidR="00182462" w:rsidRPr="002C7EFF">
          <w:rPr>
            <w:rFonts w:ascii="Arial" w:hAnsi="Arial" w:cs="Arial"/>
            <w:noProof/>
            <w:webHidden/>
          </w:rPr>
          <w:t>1</w:t>
        </w:r>
        <w:r w:rsidR="00182462" w:rsidRPr="002C7EFF">
          <w:rPr>
            <w:rFonts w:ascii="Arial" w:hAnsi="Arial" w:cs="Arial"/>
            <w:noProof/>
            <w:webHidden/>
          </w:rPr>
          <w:fldChar w:fldCharType="end"/>
        </w:r>
      </w:hyperlink>
    </w:p>
    <w:p w14:paraId="77CAEB2D" w14:textId="120A35C1" w:rsidR="00182462" w:rsidRPr="002C7EFF" w:rsidRDefault="00000000">
      <w:pPr>
        <w:pStyle w:val="33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69799706" w:history="1">
        <w:r w:rsidR="00182462" w:rsidRPr="002C7EFF">
          <w:rPr>
            <w:rStyle w:val="ad"/>
            <w:rFonts w:ascii="Arial" w:eastAsia="Arial" w:hAnsi="Arial" w:cs="Arial"/>
            <w:noProof/>
          </w:rPr>
          <w:t>2.</w:t>
        </w:r>
        <w:r w:rsidR="00182462" w:rsidRPr="002C7EFF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182462" w:rsidRPr="002C7EFF">
          <w:rPr>
            <w:rStyle w:val="ad"/>
            <w:rFonts w:ascii="Arial" w:eastAsia="Arial" w:hAnsi="Arial" w:cs="Arial"/>
            <w:noProof/>
          </w:rPr>
          <w:t>Нормативные ссылки</w:t>
        </w:r>
        <w:r w:rsidR="00182462" w:rsidRPr="002C7EFF">
          <w:rPr>
            <w:rFonts w:ascii="Arial" w:hAnsi="Arial" w:cs="Arial"/>
            <w:noProof/>
            <w:webHidden/>
          </w:rPr>
          <w:tab/>
        </w:r>
        <w:r w:rsidR="00182462" w:rsidRPr="002C7EFF">
          <w:rPr>
            <w:rFonts w:ascii="Arial" w:hAnsi="Arial" w:cs="Arial"/>
            <w:noProof/>
            <w:webHidden/>
          </w:rPr>
          <w:fldChar w:fldCharType="begin"/>
        </w:r>
        <w:r w:rsidR="00182462" w:rsidRPr="002C7EFF">
          <w:rPr>
            <w:rFonts w:ascii="Arial" w:hAnsi="Arial" w:cs="Arial"/>
            <w:noProof/>
            <w:webHidden/>
          </w:rPr>
          <w:instrText xml:space="preserve"> PAGEREF _Toc169799706 \h </w:instrText>
        </w:r>
        <w:r w:rsidR="00182462" w:rsidRPr="002C7EFF">
          <w:rPr>
            <w:rFonts w:ascii="Arial" w:hAnsi="Arial" w:cs="Arial"/>
            <w:noProof/>
            <w:webHidden/>
          </w:rPr>
        </w:r>
        <w:r w:rsidR="00182462" w:rsidRPr="002C7EFF">
          <w:rPr>
            <w:rFonts w:ascii="Arial" w:hAnsi="Arial" w:cs="Arial"/>
            <w:noProof/>
            <w:webHidden/>
          </w:rPr>
          <w:fldChar w:fldCharType="separate"/>
        </w:r>
        <w:r w:rsidR="00182462" w:rsidRPr="002C7EFF">
          <w:rPr>
            <w:rFonts w:ascii="Arial" w:hAnsi="Arial" w:cs="Arial"/>
            <w:noProof/>
            <w:webHidden/>
          </w:rPr>
          <w:t>1</w:t>
        </w:r>
        <w:r w:rsidR="00182462" w:rsidRPr="002C7EFF">
          <w:rPr>
            <w:rFonts w:ascii="Arial" w:hAnsi="Arial" w:cs="Arial"/>
            <w:noProof/>
            <w:webHidden/>
          </w:rPr>
          <w:fldChar w:fldCharType="end"/>
        </w:r>
      </w:hyperlink>
    </w:p>
    <w:p w14:paraId="3EAD0B91" w14:textId="3A3A643C" w:rsidR="00182462" w:rsidRPr="002C7EFF" w:rsidRDefault="00000000">
      <w:pPr>
        <w:pStyle w:val="33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69799707" w:history="1">
        <w:r w:rsidR="00182462" w:rsidRPr="002C7EFF">
          <w:rPr>
            <w:rStyle w:val="ad"/>
            <w:rFonts w:ascii="Arial" w:eastAsia="Arial" w:hAnsi="Arial" w:cs="Arial"/>
            <w:noProof/>
          </w:rPr>
          <w:t>3.</w:t>
        </w:r>
        <w:r w:rsidR="00182462" w:rsidRPr="002C7EFF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182462" w:rsidRPr="002C7EFF">
          <w:rPr>
            <w:rStyle w:val="ad"/>
            <w:rFonts w:ascii="Arial" w:eastAsia="Arial" w:hAnsi="Arial" w:cs="Arial"/>
            <w:noProof/>
          </w:rPr>
          <w:t>Термины, определения и обозначения</w:t>
        </w:r>
        <w:r w:rsidR="00182462" w:rsidRPr="002C7EFF">
          <w:rPr>
            <w:rFonts w:ascii="Arial" w:hAnsi="Arial" w:cs="Arial"/>
            <w:noProof/>
            <w:webHidden/>
          </w:rPr>
          <w:tab/>
        </w:r>
        <w:r w:rsidR="00182462" w:rsidRPr="002C7EFF">
          <w:rPr>
            <w:rFonts w:ascii="Arial" w:hAnsi="Arial" w:cs="Arial"/>
            <w:noProof/>
            <w:webHidden/>
          </w:rPr>
          <w:fldChar w:fldCharType="begin"/>
        </w:r>
        <w:r w:rsidR="00182462" w:rsidRPr="002C7EFF">
          <w:rPr>
            <w:rFonts w:ascii="Arial" w:hAnsi="Arial" w:cs="Arial"/>
            <w:noProof/>
            <w:webHidden/>
          </w:rPr>
          <w:instrText xml:space="preserve"> PAGEREF _Toc169799707 \h </w:instrText>
        </w:r>
        <w:r w:rsidR="00182462" w:rsidRPr="002C7EFF">
          <w:rPr>
            <w:rFonts w:ascii="Arial" w:hAnsi="Arial" w:cs="Arial"/>
            <w:noProof/>
            <w:webHidden/>
          </w:rPr>
        </w:r>
        <w:r w:rsidR="00182462" w:rsidRPr="002C7EFF">
          <w:rPr>
            <w:rFonts w:ascii="Arial" w:hAnsi="Arial" w:cs="Arial"/>
            <w:noProof/>
            <w:webHidden/>
          </w:rPr>
          <w:fldChar w:fldCharType="separate"/>
        </w:r>
        <w:r w:rsidR="00182462" w:rsidRPr="002C7EFF">
          <w:rPr>
            <w:rFonts w:ascii="Arial" w:hAnsi="Arial" w:cs="Arial"/>
            <w:noProof/>
            <w:webHidden/>
          </w:rPr>
          <w:t>2</w:t>
        </w:r>
        <w:r w:rsidR="00182462" w:rsidRPr="002C7EFF">
          <w:rPr>
            <w:rFonts w:ascii="Arial" w:hAnsi="Arial" w:cs="Arial"/>
            <w:noProof/>
            <w:webHidden/>
          </w:rPr>
          <w:fldChar w:fldCharType="end"/>
        </w:r>
      </w:hyperlink>
    </w:p>
    <w:p w14:paraId="0FA19B03" w14:textId="30BE5EEF" w:rsidR="00182462" w:rsidRPr="002C7EFF" w:rsidRDefault="00000000">
      <w:pPr>
        <w:pStyle w:val="33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69799708" w:history="1">
        <w:r w:rsidR="00182462" w:rsidRPr="002C7EFF">
          <w:rPr>
            <w:rStyle w:val="ad"/>
            <w:rFonts w:ascii="Arial" w:eastAsia="Arial" w:hAnsi="Arial" w:cs="Arial"/>
            <w:noProof/>
          </w:rPr>
          <w:t>4.</w:t>
        </w:r>
        <w:r w:rsidR="00182462" w:rsidRPr="002C7EFF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182462" w:rsidRPr="002C7EFF">
          <w:rPr>
            <w:rStyle w:val="ad"/>
            <w:rFonts w:ascii="Arial" w:eastAsia="Arial" w:hAnsi="Arial" w:cs="Arial"/>
            <w:noProof/>
          </w:rPr>
          <w:t>Общие технические требования</w:t>
        </w:r>
        <w:r w:rsidR="00182462" w:rsidRPr="002C7EFF">
          <w:rPr>
            <w:rFonts w:ascii="Arial" w:hAnsi="Arial" w:cs="Arial"/>
            <w:noProof/>
            <w:webHidden/>
          </w:rPr>
          <w:tab/>
        </w:r>
        <w:r w:rsidR="00182462" w:rsidRPr="002C7EFF">
          <w:rPr>
            <w:rFonts w:ascii="Arial" w:hAnsi="Arial" w:cs="Arial"/>
            <w:noProof/>
            <w:webHidden/>
          </w:rPr>
          <w:fldChar w:fldCharType="begin"/>
        </w:r>
        <w:r w:rsidR="00182462" w:rsidRPr="002C7EFF">
          <w:rPr>
            <w:rFonts w:ascii="Arial" w:hAnsi="Arial" w:cs="Arial"/>
            <w:noProof/>
            <w:webHidden/>
          </w:rPr>
          <w:instrText xml:space="preserve"> PAGEREF _Toc169799708 \h </w:instrText>
        </w:r>
        <w:r w:rsidR="00182462" w:rsidRPr="002C7EFF">
          <w:rPr>
            <w:rFonts w:ascii="Arial" w:hAnsi="Arial" w:cs="Arial"/>
            <w:noProof/>
            <w:webHidden/>
          </w:rPr>
        </w:r>
        <w:r w:rsidR="00182462" w:rsidRPr="002C7EFF">
          <w:rPr>
            <w:rFonts w:ascii="Arial" w:hAnsi="Arial" w:cs="Arial"/>
            <w:noProof/>
            <w:webHidden/>
          </w:rPr>
          <w:fldChar w:fldCharType="separate"/>
        </w:r>
        <w:r w:rsidR="00182462" w:rsidRPr="002C7EFF">
          <w:rPr>
            <w:rFonts w:ascii="Arial" w:hAnsi="Arial" w:cs="Arial"/>
            <w:noProof/>
            <w:webHidden/>
          </w:rPr>
          <w:t>4</w:t>
        </w:r>
        <w:r w:rsidR="00182462" w:rsidRPr="002C7EFF">
          <w:rPr>
            <w:rFonts w:ascii="Arial" w:hAnsi="Arial" w:cs="Arial"/>
            <w:noProof/>
            <w:webHidden/>
          </w:rPr>
          <w:fldChar w:fldCharType="end"/>
        </w:r>
      </w:hyperlink>
    </w:p>
    <w:p w14:paraId="45C473B1" w14:textId="75A25EA1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09" w:history="1">
        <w:r w:rsidR="00182462" w:rsidRPr="002C7EFF">
          <w:rPr>
            <w:rStyle w:val="ad"/>
            <w:b w:val="0"/>
            <w:bCs w:val="0"/>
          </w:rPr>
          <w:t>4.1.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Общие положения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_Toc169799709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4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1C973095" w14:textId="2B7D013A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0" w:history="1">
        <w:r w:rsidR="00182462" w:rsidRPr="002C7EFF">
          <w:rPr>
            <w:rStyle w:val="ad"/>
            <w:b w:val="0"/>
            <w:bCs w:val="0"/>
          </w:rPr>
          <w:t>4.2.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Конструктивные требования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_Toc169799710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4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6F2F9174" w14:textId="60790ADD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1" w:history="1">
        <w:r w:rsidR="00182462" w:rsidRPr="002C7EFF">
          <w:rPr>
            <w:rStyle w:val="ad"/>
            <w:b w:val="0"/>
            <w:bCs w:val="0"/>
          </w:rPr>
          <w:t>4.2.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Функциональные требования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_Toc169799711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5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0EEBFA5E" w14:textId="3C24D1B5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2" w:history="1">
        <w:r w:rsidR="00182462" w:rsidRPr="002C7EFF">
          <w:rPr>
            <w:rStyle w:val="ad"/>
            <w:b w:val="0"/>
            <w:bCs w:val="0"/>
          </w:rPr>
          <w:t>4.3.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Метрологические характеристики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_Toc169799712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6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0DF098EE" w14:textId="285915B1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3" w:history="1">
        <w:r w:rsidR="00182462" w:rsidRPr="002C7EFF">
          <w:rPr>
            <w:rStyle w:val="ad"/>
            <w:b w:val="0"/>
            <w:bCs w:val="0"/>
          </w:rPr>
          <w:t>4.4.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устойчивости и прочности к внешним воздействующим факторам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_Toc169799713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8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62279F73" w14:textId="078A7281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4" w:history="1">
        <w:r w:rsidR="00182462" w:rsidRPr="002C7EFF">
          <w:rPr>
            <w:rStyle w:val="ad"/>
            <w:b w:val="0"/>
            <w:bCs w:val="0"/>
          </w:rPr>
          <w:t>4.5.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Защита от несанкционированного вмешательства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_Toc169799714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9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251CF970" w14:textId="3D91C858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5" w:history="1">
        <w:r w:rsidR="00182462" w:rsidRPr="002C7EFF">
          <w:rPr>
            <w:rStyle w:val="ad"/>
            <w:b w:val="0"/>
            <w:bCs w:val="0"/>
          </w:rPr>
          <w:t>4.6.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электромагнитной совместимости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_Toc169799715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10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6399FE6C" w14:textId="295E3921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6" w:history="1">
        <w:r w:rsidR="00182462" w:rsidRPr="002C7EFF">
          <w:rPr>
            <w:rStyle w:val="ad"/>
            <w:b w:val="0"/>
            <w:bCs w:val="0"/>
          </w:rPr>
          <w:t>4.7.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к электропитанию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_Toc169799716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10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25C2730A" w14:textId="4C6ADEF1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7" w:history="1">
        <w:r w:rsidR="00182462" w:rsidRPr="002C7EFF">
          <w:rPr>
            <w:rStyle w:val="ad"/>
            <w:b w:val="0"/>
            <w:bCs w:val="0"/>
          </w:rPr>
          <w:t>4.8.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надежности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_Toc169799717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11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2FC41F80" w14:textId="7BD8757A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8" w:history="1">
        <w:r w:rsidR="00182462" w:rsidRPr="002C7EFF">
          <w:rPr>
            <w:rStyle w:val="ad"/>
            <w:b w:val="0"/>
            <w:bCs w:val="0"/>
          </w:rPr>
          <w:t>4.9.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безопасности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_Toc169799718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11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11F93550" w14:textId="4A65A54B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19" w:history="1">
        <w:r w:rsidR="00182462" w:rsidRPr="002C7EFF">
          <w:rPr>
            <w:rStyle w:val="ad"/>
            <w:b w:val="0"/>
            <w:bCs w:val="0"/>
          </w:rPr>
          <w:t>4.10.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к документации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_Toc169799719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12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207F004D" w14:textId="703028D4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0" w:history="1">
        <w:r w:rsidR="00182462" w:rsidRPr="002C7EFF">
          <w:rPr>
            <w:rStyle w:val="ad"/>
            <w:b w:val="0"/>
            <w:bCs w:val="0"/>
          </w:rPr>
          <w:t>4.11.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к комплектности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_Toc169799720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12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433B5354" w14:textId="2F38483A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1" w:history="1">
        <w:r w:rsidR="00182462" w:rsidRPr="002C7EFF">
          <w:rPr>
            <w:rStyle w:val="ad"/>
            <w:b w:val="0"/>
            <w:bCs w:val="0"/>
          </w:rPr>
          <w:t>4.12.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Требования к маркировке, транспортировке, хранению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_Toc169799721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13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55F890AF" w14:textId="35444626" w:rsidR="00182462" w:rsidRPr="002C7EFF" w:rsidRDefault="00000000">
      <w:pPr>
        <w:pStyle w:val="33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69799722" w:history="1">
        <w:r w:rsidR="00182462" w:rsidRPr="002C7EFF">
          <w:rPr>
            <w:rStyle w:val="ad"/>
            <w:rFonts w:ascii="Arial" w:eastAsia="Arial" w:hAnsi="Arial" w:cs="Arial"/>
            <w:noProof/>
          </w:rPr>
          <w:t>5.</w:t>
        </w:r>
        <w:r w:rsidR="00182462" w:rsidRPr="002C7EFF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182462" w:rsidRPr="002C7EFF">
          <w:rPr>
            <w:rStyle w:val="ad"/>
            <w:rFonts w:ascii="Arial" w:eastAsia="Arial" w:hAnsi="Arial" w:cs="Arial"/>
            <w:noProof/>
          </w:rPr>
          <w:t>Правила приемки и контроля</w:t>
        </w:r>
        <w:r w:rsidR="00182462" w:rsidRPr="002C7EFF">
          <w:rPr>
            <w:rFonts w:ascii="Arial" w:hAnsi="Arial" w:cs="Arial"/>
            <w:noProof/>
            <w:webHidden/>
          </w:rPr>
          <w:tab/>
        </w:r>
        <w:r w:rsidR="00182462" w:rsidRPr="002C7EFF">
          <w:rPr>
            <w:rFonts w:ascii="Arial" w:hAnsi="Arial" w:cs="Arial"/>
            <w:noProof/>
            <w:webHidden/>
          </w:rPr>
          <w:fldChar w:fldCharType="begin"/>
        </w:r>
        <w:r w:rsidR="00182462" w:rsidRPr="002C7EFF">
          <w:rPr>
            <w:rFonts w:ascii="Arial" w:hAnsi="Arial" w:cs="Arial"/>
            <w:noProof/>
            <w:webHidden/>
          </w:rPr>
          <w:instrText xml:space="preserve"> PAGEREF _Toc169799722 \h </w:instrText>
        </w:r>
        <w:r w:rsidR="00182462" w:rsidRPr="002C7EFF">
          <w:rPr>
            <w:rFonts w:ascii="Arial" w:hAnsi="Arial" w:cs="Arial"/>
            <w:noProof/>
            <w:webHidden/>
          </w:rPr>
        </w:r>
        <w:r w:rsidR="00182462" w:rsidRPr="002C7EFF">
          <w:rPr>
            <w:rFonts w:ascii="Arial" w:hAnsi="Arial" w:cs="Arial"/>
            <w:noProof/>
            <w:webHidden/>
          </w:rPr>
          <w:fldChar w:fldCharType="separate"/>
        </w:r>
        <w:r w:rsidR="00182462" w:rsidRPr="002C7EFF">
          <w:rPr>
            <w:rFonts w:ascii="Arial" w:hAnsi="Arial" w:cs="Arial"/>
            <w:noProof/>
            <w:webHidden/>
          </w:rPr>
          <w:t>13</w:t>
        </w:r>
        <w:r w:rsidR="00182462" w:rsidRPr="002C7EFF">
          <w:rPr>
            <w:rFonts w:ascii="Arial" w:hAnsi="Arial" w:cs="Arial"/>
            <w:noProof/>
            <w:webHidden/>
          </w:rPr>
          <w:fldChar w:fldCharType="end"/>
        </w:r>
      </w:hyperlink>
    </w:p>
    <w:p w14:paraId="3BD37B3E" w14:textId="319877C9" w:rsidR="00182462" w:rsidRPr="002C7EFF" w:rsidRDefault="00000000">
      <w:pPr>
        <w:pStyle w:val="33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69799723" w:history="1">
        <w:r w:rsidR="00182462" w:rsidRPr="002C7EFF">
          <w:rPr>
            <w:rStyle w:val="ad"/>
            <w:rFonts w:ascii="Arial" w:eastAsia="Arial" w:hAnsi="Arial" w:cs="Arial"/>
            <w:noProof/>
          </w:rPr>
          <w:t>6.</w:t>
        </w:r>
        <w:r w:rsidR="00182462" w:rsidRPr="002C7EFF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182462" w:rsidRPr="002C7EFF">
          <w:rPr>
            <w:rStyle w:val="ad"/>
            <w:rFonts w:ascii="Arial" w:eastAsia="Arial" w:hAnsi="Arial" w:cs="Arial"/>
            <w:noProof/>
          </w:rPr>
          <w:t>Методы испытаний</w:t>
        </w:r>
        <w:r w:rsidR="00182462" w:rsidRPr="002C7EFF">
          <w:rPr>
            <w:rFonts w:ascii="Arial" w:hAnsi="Arial" w:cs="Arial"/>
            <w:noProof/>
            <w:webHidden/>
          </w:rPr>
          <w:tab/>
        </w:r>
        <w:r w:rsidR="00182462" w:rsidRPr="002C7EFF">
          <w:rPr>
            <w:rFonts w:ascii="Arial" w:hAnsi="Arial" w:cs="Arial"/>
            <w:noProof/>
            <w:webHidden/>
          </w:rPr>
          <w:fldChar w:fldCharType="begin"/>
        </w:r>
        <w:r w:rsidR="00182462" w:rsidRPr="002C7EFF">
          <w:rPr>
            <w:rFonts w:ascii="Arial" w:hAnsi="Arial" w:cs="Arial"/>
            <w:noProof/>
            <w:webHidden/>
          </w:rPr>
          <w:instrText xml:space="preserve"> PAGEREF _Toc169799723 \h </w:instrText>
        </w:r>
        <w:r w:rsidR="00182462" w:rsidRPr="002C7EFF">
          <w:rPr>
            <w:rFonts w:ascii="Arial" w:hAnsi="Arial" w:cs="Arial"/>
            <w:noProof/>
            <w:webHidden/>
          </w:rPr>
        </w:r>
        <w:r w:rsidR="00182462" w:rsidRPr="002C7EFF">
          <w:rPr>
            <w:rFonts w:ascii="Arial" w:hAnsi="Arial" w:cs="Arial"/>
            <w:noProof/>
            <w:webHidden/>
          </w:rPr>
          <w:fldChar w:fldCharType="separate"/>
        </w:r>
        <w:r w:rsidR="00182462" w:rsidRPr="002C7EFF">
          <w:rPr>
            <w:rFonts w:ascii="Arial" w:hAnsi="Arial" w:cs="Arial"/>
            <w:noProof/>
            <w:webHidden/>
          </w:rPr>
          <w:t>13</w:t>
        </w:r>
        <w:r w:rsidR="00182462" w:rsidRPr="002C7EFF">
          <w:rPr>
            <w:rFonts w:ascii="Arial" w:hAnsi="Arial" w:cs="Arial"/>
            <w:noProof/>
            <w:webHidden/>
          </w:rPr>
          <w:fldChar w:fldCharType="end"/>
        </w:r>
      </w:hyperlink>
    </w:p>
    <w:p w14:paraId="3B2BC20E" w14:textId="15F72871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4" w:history="1">
        <w:r w:rsidR="00182462" w:rsidRPr="002C7EFF">
          <w:rPr>
            <w:rStyle w:val="ad"/>
            <w:b w:val="0"/>
            <w:bCs w:val="0"/>
          </w:rPr>
          <w:t>6.1.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Общие положения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_Toc169799724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13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18C06656" w14:textId="6D27D5F9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5" w:history="1">
        <w:r w:rsidR="00182462" w:rsidRPr="002C7EFF">
          <w:rPr>
            <w:rStyle w:val="ad"/>
            <w:b w:val="0"/>
            <w:bCs w:val="0"/>
          </w:rPr>
          <w:t>6.2.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Методы проведения испытаний датчиков на воздействие пыли и воды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_Toc169799725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15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28229D27" w14:textId="51A9C6BE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6" w:history="1">
        <w:r w:rsidR="00182462" w:rsidRPr="002C7EFF">
          <w:rPr>
            <w:rStyle w:val="ad"/>
            <w:b w:val="0"/>
            <w:bCs w:val="0"/>
          </w:rPr>
          <w:t>6.3.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Определение метрологических характеристик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_Toc169799726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15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52F3A594" w14:textId="343F9EDC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7" w:history="1">
        <w:r w:rsidR="00182462" w:rsidRPr="002C7EFF">
          <w:rPr>
            <w:rStyle w:val="ad"/>
            <w:b w:val="0"/>
            <w:bCs w:val="0"/>
          </w:rPr>
          <w:t>6.4.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Испытание на воздействие механических факторов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_Toc169799727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16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6823F262" w14:textId="68113F27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8" w:history="1">
        <w:r w:rsidR="00182462" w:rsidRPr="002C7EFF">
          <w:rPr>
            <w:rStyle w:val="ad"/>
            <w:b w:val="0"/>
            <w:bCs w:val="0"/>
          </w:rPr>
          <w:t>6.5.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Испытание на воздействие внешних влияющих факторов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_Toc169799728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17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46168EB7" w14:textId="227EA86C" w:rsidR="00182462" w:rsidRPr="002C7EFF" w:rsidRDefault="00000000">
      <w:pPr>
        <w:pStyle w:val="13"/>
        <w:tabs>
          <w:tab w:val="left" w:pos="1320"/>
        </w:tabs>
        <w:rPr>
          <w:rFonts w:eastAsiaTheme="minorEastAsia"/>
          <w:b w:val="0"/>
          <w:bCs w:val="0"/>
          <w:spacing w:val="0"/>
          <w:kern w:val="2"/>
          <w:lang w:val="ru-RU" w:eastAsia="ru-RU"/>
          <w14:ligatures w14:val="standardContextual"/>
        </w:rPr>
      </w:pPr>
      <w:hyperlink w:anchor="_Toc169799729" w:history="1">
        <w:r w:rsidR="00182462" w:rsidRPr="002C7EFF">
          <w:rPr>
            <w:rStyle w:val="ad"/>
            <w:b w:val="0"/>
            <w:bCs w:val="0"/>
          </w:rPr>
          <w:t>6.6.</w:t>
        </w:r>
        <w:r w:rsidR="00182462" w:rsidRPr="002C7EFF">
          <w:rPr>
            <w:rFonts w:eastAsiaTheme="minorEastAsia"/>
            <w:b w:val="0"/>
            <w:bCs w:val="0"/>
            <w:spacing w:val="0"/>
            <w:kern w:val="2"/>
            <w:lang w:val="ru-RU" w:eastAsia="ru-RU"/>
            <w14:ligatures w14:val="standardContextual"/>
          </w:rPr>
          <w:tab/>
        </w:r>
        <w:r w:rsidR="00182462" w:rsidRPr="002C7EFF">
          <w:rPr>
            <w:rStyle w:val="ad"/>
            <w:b w:val="0"/>
            <w:bCs w:val="0"/>
          </w:rPr>
          <w:t>Проверка параметров электрического питания</w:t>
        </w:r>
        <w:r w:rsidR="00182462" w:rsidRPr="002C7EFF">
          <w:rPr>
            <w:b w:val="0"/>
            <w:bCs w:val="0"/>
            <w:webHidden/>
          </w:rPr>
          <w:tab/>
        </w:r>
        <w:r w:rsidR="00182462" w:rsidRPr="002C7EFF">
          <w:rPr>
            <w:b w:val="0"/>
            <w:bCs w:val="0"/>
            <w:webHidden/>
          </w:rPr>
          <w:fldChar w:fldCharType="begin"/>
        </w:r>
        <w:r w:rsidR="00182462" w:rsidRPr="002C7EFF">
          <w:rPr>
            <w:b w:val="0"/>
            <w:bCs w:val="0"/>
            <w:webHidden/>
          </w:rPr>
          <w:instrText xml:space="preserve"> PAGEREF _Toc169799729 \h </w:instrText>
        </w:r>
        <w:r w:rsidR="00182462" w:rsidRPr="002C7EFF">
          <w:rPr>
            <w:b w:val="0"/>
            <w:bCs w:val="0"/>
            <w:webHidden/>
          </w:rPr>
        </w:r>
        <w:r w:rsidR="00182462" w:rsidRPr="002C7EFF">
          <w:rPr>
            <w:b w:val="0"/>
            <w:bCs w:val="0"/>
            <w:webHidden/>
          </w:rPr>
          <w:fldChar w:fldCharType="separate"/>
        </w:r>
        <w:r w:rsidR="00182462" w:rsidRPr="002C7EFF">
          <w:rPr>
            <w:b w:val="0"/>
            <w:bCs w:val="0"/>
            <w:webHidden/>
          </w:rPr>
          <w:t>19</w:t>
        </w:r>
        <w:r w:rsidR="00182462" w:rsidRPr="002C7EFF">
          <w:rPr>
            <w:b w:val="0"/>
            <w:bCs w:val="0"/>
            <w:webHidden/>
          </w:rPr>
          <w:fldChar w:fldCharType="end"/>
        </w:r>
      </w:hyperlink>
    </w:p>
    <w:p w14:paraId="6A6DD8A5" w14:textId="3E08DC87" w:rsidR="00182462" w:rsidRPr="002C7EFF" w:rsidRDefault="00000000">
      <w:pPr>
        <w:pStyle w:val="33"/>
        <w:rPr>
          <w:rFonts w:ascii="Arial" w:eastAsiaTheme="minorEastAsia" w:hAnsi="Arial" w:cs="Arial"/>
          <w:noProof/>
          <w:kern w:val="2"/>
          <w:lang w:eastAsia="ru-RU"/>
          <w14:ligatures w14:val="standardContextual"/>
        </w:rPr>
      </w:pPr>
      <w:hyperlink w:anchor="_Toc169799730" w:history="1">
        <w:r w:rsidR="00182462" w:rsidRPr="002C7EFF">
          <w:rPr>
            <w:rStyle w:val="ad"/>
            <w:rFonts w:ascii="Arial" w:eastAsia="Arial" w:hAnsi="Arial" w:cs="Arial"/>
            <w:noProof/>
          </w:rPr>
          <w:t>7.</w:t>
        </w:r>
        <w:r w:rsidR="00182462" w:rsidRPr="002C7EFF">
          <w:rPr>
            <w:rFonts w:ascii="Arial" w:eastAsiaTheme="minorEastAsia" w:hAnsi="Arial" w:cs="Arial"/>
            <w:noProof/>
            <w:kern w:val="2"/>
            <w:lang w:eastAsia="ru-RU"/>
            <w14:ligatures w14:val="standardContextual"/>
          </w:rPr>
          <w:tab/>
        </w:r>
        <w:r w:rsidR="00182462" w:rsidRPr="002C7EFF">
          <w:rPr>
            <w:rStyle w:val="ad"/>
            <w:rFonts w:ascii="Arial" w:eastAsia="Arial" w:hAnsi="Arial" w:cs="Arial"/>
            <w:noProof/>
          </w:rPr>
          <w:t>Метрологическое обеспечение</w:t>
        </w:r>
        <w:r w:rsidR="00182462" w:rsidRPr="002C7EFF">
          <w:rPr>
            <w:rFonts w:ascii="Arial" w:hAnsi="Arial" w:cs="Arial"/>
            <w:noProof/>
            <w:webHidden/>
          </w:rPr>
          <w:tab/>
        </w:r>
        <w:r w:rsidR="00182462" w:rsidRPr="002C7EFF">
          <w:rPr>
            <w:rFonts w:ascii="Arial" w:hAnsi="Arial" w:cs="Arial"/>
            <w:noProof/>
            <w:webHidden/>
          </w:rPr>
          <w:fldChar w:fldCharType="begin"/>
        </w:r>
        <w:r w:rsidR="00182462" w:rsidRPr="002C7EFF">
          <w:rPr>
            <w:rFonts w:ascii="Arial" w:hAnsi="Arial" w:cs="Arial"/>
            <w:noProof/>
            <w:webHidden/>
          </w:rPr>
          <w:instrText xml:space="preserve"> PAGEREF _Toc169799730 \h </w:instrText>
        </w:r>
        <w:r w:rsidR="00182462" w:rsidRPr="002C7EFF">
          <w:rPr>
            <w:rFonts w:ascii="Arial" w:hAnsi="Arial" w:cs="Arial"/>
            <w:noProof/>
            <w:webHidden/>
          </w:rPr>
        </w:r>
        <w:r w:rsidR="00182462" w:rsidRPr="002C7EFF">
          <w:rPr>
            <w:rFonts w:ascii="Arial" w:hAnsi="Arial" w:cs="Arial"/>
            <w:noProof/>
            <w:webHidden/>
          </w:rPr>
          <w:fldChar w:fldCharType="separate"/>
        </w:r>
        <w:r w:rsidR="00182462" w:rsidRPr="002C7EFF">
          <w:rPr>
            <w:rFonts w:ascii="Arial" w:hAnsi="Arial" w:cs="Arial"/>
            <w:noProof/>
            <w:webHidden/>
          </w:rPr>
          <w:t>19</w:t>
        </w:r>
        <w:r w:rsidR="00182462" w:rsidRPr="002C7EFF">
          <w:rPr>
            <w:rFonts w:ascii="Arial" w:hAnsi="Arial" w:cs="Arial"/>
            <w:noProof/>
            <w:webHidden/>
          </w:rPr>
          <w:fldChar w:fldCharType="end"/>
        </w:r>
      </w:hyperlink>
    </w:p>
    <w:p w14:paraId="3B6E902A" w14:textId="131D2DCD" w:rsidR="00474BD6" w:rsidRPr="002C7EFF" w:rsidRDefault="00474BD6" w:rsidP="00474BD6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</w:pPr>
      <w:r w:rsidRPr="002C7EFF">
        <w:rPr>
          <w:rFonts w:ascii="Arial" w:eastAsia="Arial" w:hAnsi="Arial" w:cs="Arial"/>
        </w:rPr>
        <w:fldChar w:fldCharType="end"/>
      </w:r>
    </w:p>
    <w:p w14:paraId="5D98DAF0" w14:textId="77777777" w:rsidR="00474BD6" w:rsidRPr="002C7EFF" w:rsidRDefault="00474BD6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</w:pPr>
    </w:p>
    <w:p w14:paraId="45D0E6D9" w14:textId="77777777" w:rsidR="00474BD6" w:rsidRPr="002C7EFF" w:rsidRDefault="00474BD6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  <w:sectPr w:rsidR="00474BD6" w:rsidRPr="002C7EFF" w:rsidSect="0049310A">
          <w:headerReference w:type="default" r:id="rId18"/>
          <w:footerReference w:type="default" r:id="rId19"/>
          <w:pgSz w:w="11906" w:h="16838"/>
          <w:pgMar w:top="1134" w:right="850" w:bottom="1134" w:left="1701" w:header="708" w:footer="1409" w:gutter="0"/>
          <w:cols w:space="708"/>
          <w:docGrid w:linePitch="360"/>
        </w:sectPr>
      </w:pPr>
    </w:p>
    <w:p w14:paraId="036B48B5" w14:textId="77777777" w:rsidR="00474BD6" w:rsidRPr="002C7EFF" w:rsidRDefault="00474BD6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</w:pPr>
    </w:p>
    <w:p w14:paraId="1734689A" w14:textId="1B9D7A58" w:rsidR="00C4661E" w:rsidRPr="002C7EFF" w:rsidRDefault="00C4661E" w:rsidP="00C4661E">
      <w:pPr>
        <w:widowControl w:val="0"/>
        <w:spacing w:after="420" w:line="276" w:lineRule="auto"/>
        <w:ind w:left="-426"/>
        <w:jc w:val="center"/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</w:pPr>
      <w:r w:rsidRPr="002C7EFF">
        <w:rPr>
          <w:rFonts w:ascii="Arial" w:hAnsi="Arial" w:cs="Arial"/>
          <w:caps/>
          <w:noProof/>
          <w:spacing w:val="1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442256" wp14:editId="54E62278">
                <wp:simplePos x="0" y="0"/>
                <wp:positionH relativeFrom="column">
                  <wp:posOffset>-264795</wp:posOffset>
                </wp:positionH>
                <wp:positionV relativeFrom="paragraph">
                  <wp:posOffset>267970</wp:posOffset>
                </wp:positionV>
                <wp:extent cx="6202680" cy="7620"/>
                <wp:effectExtent l="0" t="19050" r="26670" b="30480"/>
                <wp:wrapNone/>
                <wp:docPr id="511332858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2680" cy="76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025A25" id="Прямая соединительная линия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21.1pt" to="467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" strokecolor="windowText" strokeweight="4.5pt">
                <v:stroke joinstyle="miter"/>
                <o:lock v:ext="edit" shapetype="f"/>
              </v:line>
            </w:pict>
          </mc:Fallback>
        </mc:AlternateContent>
      </w:r>
      <w:r w:rsidRPr="002C7EFF">
        <w:rPr>
          <w:rFonts w:ascii="Arial" w:eastAsia="Arial" w:hAnsi="Arial" w:cs="Arial"/>
          <w:b/>
          <w:bCs/>
          <w:caps/>
          <w:color w:val="000000"/>
          <w:spacing w:val="122"/>
          <w:sz w:val="24"/>
          <w:szCs w:val="24"/>
          <w:lang w:eastAsia="ru-RU" w:bidi="ru-RU"/>
        </w:rPr>
        <w:t>межгосударственный стандарт</w:t>
      </w:r>
    </w:p>
    <w:p w14:paraId="509D9BB5" w14:textId="6A1E6C34" w:rsidR="00C4661E" w:rsidRPr="002C7EFF" w:rsidRDefault="00233117" w:rsidP="00C4661E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2C7EFF">
        <w:rPr>
          <w:rFonts w:ascii="Arial" w:hAnsi="Arial" w:cs="Arial"/>
          <w:b/>
          <w:bCs/>
          <w:caps/>
          <w:sz w:val="28"/>
          <w:szCs w:val="28"/>
        </w:rPr>
        <w:t>Преобразователи (</w:t>
      </w:r>
      <w:r w:rsidR="000E797A" w:rsidRPr="002C7EFF">
        <w:rPr>
          <w:rFonts w:ascii="Arial" w:hAnsi="Arial" w:cs="Arial"/>
          <w:b/>
          <w:bCs/>
          <w:caps/>
          <w:sz w:val="28"/>
          <w:szCs w:val="28"/>
        </w:rPr>
        <w:t>ДАТЧИК</w:t>
      </w:r>
      <w:r w:rsidRPr="002C7EFF">
        <w:rPr>
          <w:rFonts w:ascii="Arial" w:hAnsi="Arial" w:cs="Arial"/>
          <w:b/>
          <w:bCs/>
          <w:caps/>
          <w:sz w:val="28"/>
          <w:szCs w:val="28"/>
        </w:rPr>
        <w:t>и) давления измерительные.</w:t>
      </w:r>
      <w:r w:rsidR="00C4661E" w:rsidRPr="002C7EFF">
        <w:rPr>
          <w:rFonts w:ascii="Arial" w:hAnsi="Arial" w:cs="Arial"/>
          <w:b/>
          <w:bCs/>
          <w:caps/>
          <w:sz w:val="28"/>
          <w:szCs w:val="28"/>
        </w:rPr>
        <w:t xml:space="preserve"> </w:t>
      </w:r>
    </w:p>
    <w:p w14:paraId="6FABF844" w14:textId="03266CD7" w:rsidR="00233117" w:rsidRPr="002C7EFF" w:rsidRDefault="00233117" w:rsidP="00233117">
      <w:pPr>
        <w:tabs>
          <w:tab w:val="left" w:pos="652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C7EFF">
        <w:rPr>
          <w:rFonts w:ascii="Arial" w:hAnsi="Arial" w:cs="Arial"/>
          <w:b/>
          <w:bCs/>
          <w:sz w:val="24"/>
          <w:szCs w:val="24"/>
        </w:rPr>
        <w:t xml:space="preserve">Общие технические требования и методы испытаний </w:t>
      </w:r>
    </w:p>
    <w:p w14:paraId="371CBABE" w14:textId="257E68F2" w:rsidR="00C4661E" w:rsidRPr="002C7EFF" w:rsidRDefault="001D0EC3" w:rsidP="00C4661E">
      <w:pPr>
        <w:tabs>
          <w:tab w:val="left" w:pos="6528"/>
        </w:tabs>
        <w:rPr>
          <w:rFonts w:ascii="Arial" w:hAnsi="Arial" w:cs="Arial"/>
          <w:sz w:val="20"/>
          <w:szCs w:val="20"/>
          <w:lang w:val="en-US"/>
        </w:rPr>
      </w:pPr>
      <w:r w:rsidRPr="002C7E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C53EA5" wp14:editId="00F32B60">
                <wp:simplePos x="0" y="0"/>
                <wp:positionH relativeFrom="margin">
                  <wp:posOffset>-153670</wp:posOffset>
                </wp:positionH>
                <wp:positionV relativeFrom="paragraph">
                  <wp:posOffset>278130</wp:posOffset>
                </wp:positionV>
                <wp:extent cx="6202680" cy="7620"/>
                <wp:effectExtent l="0" t="0" r="7620" b="11430"/>
                <wp:wrapNone/>
                <wp:docPr id="1324026757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268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B42D70B" id="Прямая соединительная линия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1pt,21.9pt" to="476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2A4B04">
        <w:rPr>
          <w:rFonts w:ascii="Arial" w:hAnsi="Arial" w:cs="Arial"/>
          <w:lang w:val="en-US"/>
        </w:rPr>
        <w:t xml:space="preserve"> </w:t>
      </w:r>
      <w:r w:rsidRPr="002C7EFF">
        <w:rPr>
          <w:rFonts w:ascii="Arial" w:hAnsi="Arial" w:cs="Arial"/>
          <w:noProof/>
          <w:lang w:val="en-US"/>
        </w:rPr>
        <w:t>Measuring pressure transducers (sensors)</w:t>
      </w:r>
      <w:r w:rsidR="00305D5F" w:rsidRPr="002C7EFF">
        <w:rPr>
          <w:rFonts w:ascii="Arial" w:hAnsi="Arial" w:cs="Arial"/>
          <w:noProof/>
          <w:lang w:val="en-US"/>
        </w:rPr>
        <w:t>. General technical requirements and test methods</w:t>
      </w:r>
    </w:p>
    <w:p w14:paraId="205CDA0A" w14:textId="77777777" w:rsidR="00305D5F" w:rsidRPr="002C7EFF" w:rsidRDefault="00305D5F" w:rsidP="00C4661E">
      <w:pPr>
        <w:tabs>
          <w:tab w:val="left" w:pos="6528"/>
        </w:tabs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434C9F6" w14:textId="7D8CDF3B" w:rsidR="00C4661E" w:rsidRPr="002C7EFF" w:rsidRDefault="00C4661E" w:rsidP="00C4661E">
      <w:pPr>
        <w:tabs>
          <w:tab w:val="left" w:pos="6528"/>
        </w:tabs>
        <w:jc w:val="right"/>
        <w:rPr>
          <w:rFonts w:ascii="Arial" w:hAnsi="Arial" w:cs="Arial"/>
          <w:b/>
          <w:bCs/>
          <w:sz w:val="24"/>
          <w:szCs w:val="24"/>
        </w:rPr>
      </w:pPr>
      <w:r w:rsidRPr="002C7EFF">
        <w:rPr>
          <w:rFonts w:ascii="Arial" w:hAnsi="Arial" w:cs="Arial"/>
          <w:b/>
          <w:bCs/>
          <w:sz w:val="24"/>
          <w:szCs w:val="24"/>
        </w:rPr>
        <w:t xml:space="preserve">Дата введения – ХХХХ-ХХ- </w:t>
      </w:r>
    </w:p>
    <w:p w14:paraId="5834D262" w14:textId="77777777" w:rsidR="00C4661E" w:rsidRPr="002C7EFF" w:rsidRDefault="00C4661E" w:rsidP="00C4661E">
      <w:pPr>
        <w:pStyle w:val="31"/>
        <w:keepNext/>
        <w:keepLines/>
        <w:numPr>
          <w:ilvl w:val="0"/>
          <w:numId w:val="10"/>
        </w:numPr>
        <w:tabs>
          <w:tab w:val="left" w:pos="426"/>
        </w:tabs>
        <w:spacing w:after="260"/>
        <w:ind w:left="-567" w:firstLine="520"/>
        <w:jc w:val="both"/>
        <w:rPr>
          <w:rStyle w:val="32"/>
          <w:rFonts w:eastAsia="Arial"/>
          <w:b/>
          <w:bCs/>
          <w:color w:val="000000"/>
          <w:lang w:eastAsia="en-US"/>
        </w:rPr>
      </w:pPr>
      <w:bookmarkStart w:id="5" w:name="_Toc169799705"/>
      <w:r w:rsidRPr="002C7EFF">
        <w:rPr>
          <w:rStyle w:val="32"/>
          <w:rFonts w:eastAsia="Arial"/>
          <w:b/>
          <w:bCs/>
          <w:color w:val="000000"/>
          <w:lang w:eastAsia="en-US"/>
        </w:rPr>
        <w:t>Область применения</w:t>
      </w:r>
      <w:bookmarkEnd w:id="5"/>
    </w:p>
    <w:p w14:paraId="566F2AD2" w14:textId="10C80BDB" w:rsidR="00E05D93" w:rsidRPr="002C7EFF" w:rsidRDefault="00C4661E" w:rsidP="00E05D93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Настоящий стандарт распространяется на вновь разрабатываемые </w:t>
      </w:r>
      <w:r w:rsidR="00E05D93" w:rsidRPr="002C7EFF">
        <w:rPr>
          <w:rFonts w:ascii="Arial" w:eastAsia="Arial" w:hAnsi="Arial" w:cs="Arial"/>
          <w:sz w:val="20"/>
          <w:szCs w:val="20"/>
          <w:lang w:eastAsia="ru-RU" w:bidi="ru-RU"/>
        </w:rPr>
        <w:t>преобразователи (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датчик</w:t>
      </w:r>
      <w:r w:rsidR="00E05D93" w:rsidRPr="002C7EFF">
        <w:rPr>
          <w:rFonts w:ascii="Arial" w:eastAsia="Arial" w:hAnsi="Arial" w:cs="Arial"/>
          <w:sz w:val="20"/>
          <w:szCs w:val="20"/>
          <w:lang w:eastAsia="ru-RU" w:bidi="ru-RU"/>
        </w:rPr>
        <w:t>и) давлений с электрическими унифицированными аналоговыми или цифровыми выходными сигналами.</w:t>
      </w:r>
    </w:p>
    <w:p w14:paraId="7D7EA01F" w14:textId="3F4CDC93" w:rsidR="00E05D93" w:rsidRPr="002C7EFF" w:rsidRDefault="002E13E6" w:rsidP="00C4661E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</w:t>
      </w:r>
      <w:r w:rsidR="00E05D93" w:rsidRPr="002C7EFF">
        <w:rPr>
          <w:rFonts w:ascii="Arial" w:eastAsia="Arial" w:hAnsi="Arial" w:cs="Arial"/>
          <w:sz w:val="20"/>
          <w:szCs w:val="20"/>
          <w:lang w:eastAsia="ru-RU" w:bidi="ru-RU"/>
        </w:rPr>
        <w:t>реобразователи давления измерительны</w:t>
      </w:r>
      <w:r w:rsidR="00600E83">
        <w:rPr>
          <w:rFonts w:ascii="Arial" w:eastAsia="Arial" w:hAnsi="Arial" w:cs="Arial"/>
          <w:sz w:val="20"/>
          <w:szCs w:val="20"/>
          <w:lang w:eastAsia="ru-RU" w:bidi="ru-RU"/>
        </w:rPr>
        <w:t>е</w:t>
      </w:r>
      <w:r w:rsidR="00E05D9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(далее ПДИ)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предназначены </w:t>
      </w:r>
      <w:r w:rsidR="008566E0" w:rsidRPr="002C7EFF">
        <w:rPr>
          <w:rFonts w:ascii="Arial" w:eastAsia="Arial" w:hAnsi="Arial" w:cs="Arial"/>
          <w:sz w:val="20"/>
          <w:szCs w:val="20"/>
          <w:lang w:eastAsia="ru-RU" w:bidi="ru-RU"/>
        </w:rPr>
        <w:t>для преобразования физически связанных с давлением величин, при измерении давления, разрежения, разности давлений, расхода жидкостей и газов, уровня и плотности жидкостей в системах автоматического контроля, регулирования и управления технологическими процессами в черной и цветной металлургии, нефтепереработке и газопереработке, добыча нефти и газа, химической, пищевой отрасли и других отраслях промышленности, а так же на технических устройствах.</w:t>
      </w:r>
    </w:p>
    <w:p w14:paraId="2E2A0CBB" w14:textId="36F3179E" w:rsidR="00C4661E" w:rsidRPr="002C7EFF" w:rsidRDefault="00C4661E" w:rsidP="00C4661E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Настоящий стандарт не распространяется на </w:t>
      </w:r>
      <w:r w:rsidR="003A555B" w:rsidRPr="002C7EFF">
        <w:rPr>
          <w:rFonts w:ascii="Arial" w:eastAsia="Arial" w:hAnsi="Arial" w:cs="Arial"/>
          <w:sz w:val="20"/>
          <w:szCs w:val="20"/>
          <w:lang w:eastAsia="ru-RU" w:bidi="ru-RU"/>
        </w:rPr>
        <w:t>вторичные измерительные преобразователи для ПДИ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.</w:t>
      </w:r>
    </w:p>
    <w:p w14:paraId="1E372E23" w14:textId="1EC0FCEF" w:rsidR="00C4661E" w:rsidRPr="002C7EFF" w:rsidRDefault="00C4661E" w:rsidP="00C4661E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Настоящий стандарт устанавливает метрологические и технические требования и процедуры испытаний </w:t>
      </w:r>
      <w:r w:rsidR="003A555B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45F1C424" w14:textId="77777777" w:rsidR="00C4661E" w:rsidRPr="002C7EFF" w:rsidRDefault="00C4661E" w:rsidP="00C4661E">
      <w:pPr>
        <w:pStyle w:val="31"/>
        <w:keepNext/>
        <w:keepLines/>
        <w:numPr>
          <w:ilvl w:val="0"/>
          <w:numId w:val="10"/>
        </w:numPr>
        <w:tabs>
          <w:tab w:val="left" w:pos="426"/>
        </w:tabs>
        <w:spacing w:after="260"/>
        <w:ind w:left="-567" w:firstLine="520"/>
        <w:jc w:val="both"/>
        <w:rPr>
          <w:rStyle w:val="32"/>
          <w:rFonts w:eastAsia="Arial"/>
          <w:b/>
          <w:bCs/>
          <w:color w:val="000000"/>
          <w:lang w:eastAsia="en-US"/>
        </w:rPr>
      </w:pPr>
      <w:bookmarkStart w:id="6" w:name="_Toc169799706"/>
      <w:r w:rsidRPr="002C7EFF">
        <w:rPr>
          <w:rStyle w:val="32"/>
          <w:rFonts w:eastAsia="Arial"/>
          <w:b/>
          <w:bCs/>
          <w:color w:val="000000"/>
          <w:lang w:eastAsia="en-US"/>
        </w:rPr>
        <w:t>Нормативные ссылки</w:t>
      </w:r>
      <w:bookmarkEnd w:id="6"/>
    </w:p>
    <w:p w14:paraId="66FE613B" w14:textId="77777777" w:rsidR="00C4661E" w:rsidRPr="002C7EFF" w:rsidRDefault="00C4661E" w:rsidP="00C4661E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 настоящем стандарте использованы ссылки на следующие стандарты:</w:t>
      </w:r>
    </w:p>
    <w:p w14:paraId="32FA05C6" w14:textId="34B6A6F2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2.053 Единая система конструкторской документации. Электронная структура изделия. Общие положения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1C320517" w14:textId="5E2F665B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2.124 Единая система конструкторской документации. Порядок применения покупных изделий</w:t>
      </w:r>
      <w:r w:rsidR="00633D7A">
        <w:rPr>
          <w:rStyle w:val="12"/>
          <w:color w:val="000000"/>
          <w:sz w:val="20"/>
          <w:szCs w:val="20"/>
        </w:rPr>
        <w:t>;</w:t>
      </w:r>
    </w:p>
    <w:p w14:paraId="25B7EA6D" w14:textId="5B76A618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12.1.006 Система стандартов безопасности труда. Электромагнитные поля радиочастот.</w:t>
      </w:r>
      <w:r w:rsidR="005700AD" w:rsidRPr="002C7EFF">
        <w:rPr>
          <w:rStyle w:val="12"/>
          <w:color w:val="000000"/>
          <w:sz w:val="20"/>
          <w:szCs w:val="20"/>
        </w:rPr>
        <w:t xml:space="preserve"> </w:t>
      </w:r>
      <w:r w:rsidRPr="002C7EFF">
        <w:rPr>
          <w:rStyle w:val="12"/>
          <w:color w:val="000000"/>
          <w:sz w:val="20"/>
          <w:szCs w:val="20"/>
        </w:rPr>
        <w:t>Допустимые уровни на рабочих местах и требования к проведению контроля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428A4200" w14:textId="71CEDC47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15.309 Системы разработки и постановки продукции на производство. Испытания и приемка выпускаемой продукции. Основные положения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67022904" w14:textId="27E58FC6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4784 Алюминий и сплавы алюминиевые деформируемые. Марки</w:t>
      </w:r>
      <w:r w:rsidR="005700AD" w:rsidRPr="002C7EFF">
        <w:rPr>
          <w:rStyle w:val="12"/>
          <w:color w:val="000000"/>
          <w:sz w:val="20"/>
          <w:szCs w:val="20"/>
        </w:rPr>
        <w:t xml:space="preserve"> </w:t>
      </w:r>
      <w:r w:rsidRPr="002C7EFF">
        <w:rPr>
          <w:rStyle w:val="12"/>
          <w:color w:val="000000"/>
          <w:sz w:val="20"/>
          <w:szCs w:val="20"/>
        </w:rPr>
        <w:t>ГОСТ 13494 Транспортиры геодезические. Технические условия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58EC6D1F" w14:textId="2CC95BB3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14192 Маркировка грузов</w:t>
      </w:r>
      <w:r w:rsidR="00633D7A">
        <w:rPr>
          <w:rStyle w:val="12"/>
          <w:color w:val="000000"/>
          <w:sz w:val="20"/>
          <w:szCs w:val="20"/>
        </w:rPr>
        <w:t>;</w:t>
      </w:r>
    </w:p>
    <w:p w14:paraId="012322F8" w14:textId="43CFA16B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14254 (IEC 60529—2013) Степени защиты, обеспечиваемые оболочками (Код IP)</w:t>
      </w:r>
      <w:r w:rsidR="00633D7A">
        <w:rPr>
          <w:rStyle w:val="12"/>
          <w:color w:val="000000"/>
          <w:sz w:val="20"/>
          <w:szCs w:val="20"/>
        </w:rPr>
        <w:t>;</w:t>
      </w:r>
    </w:p>
    <w:p w14:paraId="3A587CF9" w14:textId="27C0BF5D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15150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  <w:r w:rsidR="00633D7A">
        <w:rPr>
          <w:rStyle w:val="12"/>
          <w:color w:val="000000"/>
          <w:sz w:val="20"/>
          <w:szCs w:val="20"/>
        </w:rPr>
        <w:t>;</w:t>
      </w:r>
    </w:p>
    <w:p w14:paraId="16398BC8" w14:textId="287A07B0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ISO/IES 17025 Общие требования к компетентности испытательных и калибровочных лабораторий</w:t>
      </w:r>
      <w:r w:rsidR="00633D7A">
        <w:rPr>
          <w:rStyle w:val="12"/>
          <w:color w:val="000000"/>
          <w:sz w:val="20"/>
          <w:szCs w:val="20"/>
        </w:rPr>
        <w:t>;</w:t>
      </w:r>
    </w:p>
    <w:p w14:paraId="7742D6D8" w14:textId="6C85A78D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21128 Системы электроснабжения, сети, источники, преобразователи и приемники электрической энергии. Номинальные напряжения до 1000 В</w:t>
      </w:r>
      <w:r w:rsidR="00633D7A">
        <w:rPr>
          <w:rStyle w:val="12"/>
          <w:color w:val="000000"/>
          <w:sz w:val="20"/>
          <w:szCs w:val="20"/>
        </w:rPr>
        <w:t>;</w:t>
      </w:r>
    </w:p>
    <w:p w14:paraId="5A390225" w14:textId="5E79CA66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24297 Верификация закупленной продукции. Организация проведения и методы контроля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58143203" w14:textId="77777777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26342 Средства охранной, пожарной и охранно-пожарной сигнализации. Типы, основные</w:t>
      </w:r>
    </w:p>
    <w:p w14:paraId="19CF7E80" w14:textId="0156A6C4" w:rsidR="003A3050" w:rsidRPr="002C7EFF" w:rsidRDefault="003A3050" w:rsidP="003A3050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параметры и размеры</w:t>
      </w:r>
      <w:r w:rsidR="00633D7A">
        <w:rPr>
          <w:rStyle w:val="12"/>
          <w:color w:val="000000"/>
          <w:sz w:val="20"/>
          <w:szCs w:val="20"/>
        </w:rPr>
        <w:t>;</w:t>
      </w:r>
    </w:p>
    <w:p w14:paraId="47E51190" w14:textId="74485C68" w:rsidR="00C4661E" w:rsidRPr="002C7EFF" w:rsidRDefault="003A3050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26828 Изделия машиностроения и приборостроения. Маркировка</w:t>
      </w:r>
      <w:r w:rsidR="005700AD" w:rsidRPr="002C7EFF">
        <w:rPr>
          <w:rStyle w:val="12"/>
          <w:color w:val="000000"/>
          <w:sz w:val="20"/>
          <w:szCs w:val="20"/>
        </w:rPr>
        <w:t>.</w:t>
      </w:r>
      <w:r w:rsidR="00633D7A">
        <w:rPr>
          <w:rStyle w:val="12"/>
          <w:color w:val="000000"/>
          <w:sz w:val="20"/>
          <w:szCs w:val="20"/>
        </w:rPr>
        <w:t>;</w:t>
      </w:r>
    </w:p>
    <w:p w14:paraId="056AA393" w14:textId="77777777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28198 (МЭК 68-1—88) Основные методы испытаний на воздействие внешних факторов.</w:t>
      </w:r>
    </w:p>
    <w:p w14:paraId="6711E1C4" w14:textId="170DEC42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Часть 1. Общие положения и руководство</w:t>
      </w:r>
      <w:r w:rsidR="00633D7A">
        <w:rPr>
          <w:rStyle w:val="12"/>
          <w:color w:val="000000"/>
          <w:sz w:val="20"/>
          <w:szCs w:val="20"/>
        </w:rPr>
        <w:t>;</w:t>
      </w:r>
    </w:p>
    <w:p w14:paraId="30A5ED6D" w14:textId="0C2D6331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30318/ГОСТ Р 50016 Совместимость технических средств электромагнитная. Требования к ширине полосы радиочастот и внеполосным излучениям радиопере</w:t>
      </w:r>
      <w:bookmarkStart w:id="7" w:name="_Hlk169787758"/>
      <w:r w:rsidR="000E797A" w:rsidRPr="002C7EFF">
        <w:rPr>
          <w:rStyle w:val="12"/>
          <w:color w:val="000000"/>
          <w:sz w:val="20"/>
          <w:szCs w:val="20"/>
        </w:rPr>
        <w:t>датчик</w:t>
      </w:r>
      <w:bookmarkEnd w:id="7"/>
      <w:r w:rsidRPr="002C7EFF">
        <w:rPr>
          <w:rStyle w:val="12"/>
          <w:color w:val="000000"/>
          <w:sz w:val="20"/>
          <w:szCs w:val="20"/>
        </w:rPr>
        <w:t>ов. Методы измерений и контроля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68922D03" w14:textId="4442FFA7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30668 Изделия электронной техники. Маркировка</w:t>
      </w:r>
      <w:r w:rsidR="00633D7A">
        <w:rPr>
          <w:rStyle w:val="12"/>
          <w:color w:val="000000"/>
          <w:sz w:val="20"/>
          <w:szCs w:val="20"/>
        </w:rPr>
        <w:t>;</w:t>
      </w:r>
    </w:p>
    <w:p w14:paraId="2AEEDAF3" w14:textId="595693FD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Р 2.601 Единая система конструкторской документации. Эксплуатационные документы</w:t>
      </w:r>
      <w:r w:rsidR="00633D7A">
        <w:rPr>
          <w:rStyle w:val="12"/>
          <w:color w:val="000000"/>
          <w:sz w:val="20"/>
          <w:szCs w:val="20"/>
        </w:rPr>
        <w:t>;</w:t>
      </w:r>
    </w:p>
    <w:p w14:paraId="7DCC771A" w14:textId="69784772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Р 2.610 Единая система конструкторской документации. Правила выполнения эксплуатационных документов</w:t>
      </w:r>
      <w:r w:rsidR="00633D7A">
        <w:rPr>
          <w:rStyle w:val="12"/>
          <w:color w:val="000000"/>
          <w:sz w:val="20"/>
          <w:szCs w:val="20"/>
        </w:rPr>
        <w:t>;</w:t>
      </w:r>
    </w:p>
    <w:p w14:paraId="751E4CE0" w14:textId="4659C7E4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Р 8.568 Государственная система обеспечения единства измерений. Аттестация испытательного оборудования. Основные положения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267828B5" w14:textId="7D5649BF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Р 27.102 Надежность в технике. Надежность объекта. Термины и определения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014A3619" w14:textId="72580F02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Р ИСО/ТО 8550-1 Статистические методы. Руководство по выбору и применению систем статистического приемочного контроля дискретных единиц продукции в партиях. Часть 1. Общие требования</w:t>
      </w:r>
      <w:r w:rsidR="00633D7A">
        <w:rPr>
          <w:rStyle w:val="12"/>
          <w:color w:val="000000"/>
          <w:sz w:val="20"/>
          <w:szCs w:val="20"/>
        </w:rPr>
        <w:t>;</w:t>
      </w:r>
    </w:p>
    <w:p w14:paraId="09BE59D1" w14:textId="3744ABD9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  <w:r w:rsidRPr="002C7EFF">
        <w:rPr>
          <w:rStyle w:val="12"/>
          <w:color w:val="000000"/>
          <w:sz w:val="20"/>
          <w:szCs w:val="20"/>
        </w:rPr>
        <w:t>ГОСТ Р 52931 Приборы контроля и регулирования технологических процессов. Общие технические условия</w:t>
      </w:r>
      <w:r w:rsidR="00633D7A">
        <w:rPr>
          <w:rStyle w:val="12"/>
          <w:color w:val="000000"/>
          <w:sz w:val="20"/>
          <w:szCs w:val="20"/>
        </w:rPr>
        <w:t>.</w:t>
      </w:r>
    </w:p>
    <w:p w14:paraId="453E682D" w14:textId="77777777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</w:p>
    <w:p w14:paraId="64898C16" w14:textId="77777777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</w:p>
    <w:p w14:paraId="4ADF60A1" w14:textId="77777777" w:rsidR="005700AD" w:rsidRPr="002C7EFF" w:rsidRDefault="005700AD" w:rsidP="005700AD">
      <w:pPr>
        <w:pStyle w:val="a9"/>
        <w:spacing w:line="262" w:lineRule="auto"/>
        <w:ind w:left="-426" w:firstLine="540"/>
        <w:jc w:val="both"/>
        <w:rPr>
          <w:rStyle w:val="12"/>
          <w:color w:val="000000"/>
          <w:sz w:val="20"/>
          <w:szCs w:val="20"/>
        </w:rPr>
      </w:pPr>
    </w:p>
    <w:p w14:paraId="39DFA831" w14:textId="635FF9EA" w:rsidR="00C4661E" w:rsidRPr="002C7EFF" w:rsidRDefault="00C4661E" w:rsidP="00C4661E">
      <w:pPr>
        <w:pStyle w:val="20"/>
        <w:shd w:val="clear" w:color="auto" w:fill="auto"/>
        <w:spacing w:after="460" w:line="283" w:lineRule="auto"/>
        <w:ind w:left="-426"/>
        <w:jc w:val="both"/>
        <w:rPr>
          <w:sz w:val="18"/>
          <w:szCs w:val="18"/>
        </w:rPr>
      </w:pPr>
      <w:r w:rsidRPr="002C7EFF">
        <w:rPr>
          <w:rStyle w:val="2"/>
          <w:color w:val="000000"/>
          <w:sz w:val="18"/>
          <w:szCs w:val="18"/>
        </w:rPr>
        <w:t>Примечание — При пользовании настоящим стандартом целесообразно проверить действие ссылочных стандартов в информационной системе общего пользования — на официальном сайте Федерального агентства по техническому регулированию и метрологии в сети Интернет или по ежегодному информационному указателю «Национальные стандарты», который опубликован по состоянию на 1 января текущего года и по выпускам ежемесячного информационного указателя «Национального стандарты» за текущий год. Если ссылочный документ заменен (изменен), то при пользовании настоящим стандартом следует руководствоваться заменяющим (измененным) стандартом</w:t>
      </w:r>
      <w:r w:rsidR="00633D7A">
        <w:rPr>
          <w:rStyle w:val="2"/>
          <w:color w:val="000000"/>
          <w:sz w:val="18"/>
          <w:szCs w:val="18"/>
        </w:rPr>
        <w:t>.</w:t>
      </w:r>
      <w:r w:rsidRPr="002C7EFF">
        <w:rPr>
          <w:rStyle w:val="2"/>
          <w:color w:val="000000"/>
          <w:sz w:val="18"/>
          <w:szCs w:val="18"/>
        </w:rPr>
        <w:t xml:space="preserve">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14:paraId="7274A96E" w14:textId="77777777" w:rsidR="00B55075" w:rsidRPr="002C7EFF" w:rsidRDefault="00B55075" w:rsidP="00673441">
      <w:pPr>
        <w:pStyle w:val="31"/>
        <w:keepNext/>
        <w:keepLines/>
        <w:numPr>
          <w:ilvl w:val="0"/>
          <w:numId w:val="10"/>
        </w:numPr>
        <w:tabs>
          <w:tab w:val="left" w:pos="426"/>
        </w:tabs>
        <w:spacing w:after="260"/>
        <w:ind w:left="-567" w:firstLine="520"/>
        <w:jc w:val="both"/>
        <w:rPr>
          <w:rStyle w:val="32"/>
          <w:rFonts w:eastAsia="Arial"/>
          <w:b/>
          <w:bCs/>
          <w:color w:val="000000"/>
          <w:lang w:eastAsia="en-US"/>
        </w:rPr>
      </w:pPr>
      <w:bookmarkStart w:id="8" w:name="bookmark10"/>
      <w:bookmarkStart w:id="9" w:name="bookmark11"/>
      <w:bookmarkStart w:id="10" w:name="_Toc169799707"/>
      <w:bookmarkStart w:id="11" w:name="_Hlk165901466"/>
      <w:r w:rsidRPr="002C7EFF">
        <w:rPr>
          <w:rStyle w:val="32"/>
          <w:rFonts w:eastAsia="Arial"/>
          <w:b/>
          <w:bCs/>
          <w:color w:val="000000"/>
          <w:lang w:eastAsia="en-US"/>
        </w:rPr>
        <w:t>Термины, определения и обозначения</w:t>
      </w:r>
      <w:bookmarkStart w:id="12" w:name="_Toc165936578"/>
      <w:bookmarkStart w:id="13" w:name="_Toc165936793"/>
      <w:bookmarkStart w:id="14" w:name="_Toc165936899"/>
      <w:bookmarkStart w:id="15" w:name="_Toc165936963"/>
      <w:bookmarkStart w:id="16" w:name="_Toc165937008"/>
      <w:bookmarkStart w:id="17" w:name="_Toc165937031"/>
      <w:bookmarkStart w:id="18" w:name="_Toc165937086"/>
      <w:bookmarkEnd w:id="8"/>
      <w:bookmarkEnd w:id="9"/>
      <w:bookmarkEnd w:id="10"/>
      <w:bookmarkEnd w:id="12"/>
      <w:bookmarkEnd w:id="13"/>
      <w:bookmarkEnd w:id="14"/>
      <w:bookmarkEnd w:id="15"/>
      <w:bookmarkEnd w:id="16"/>
      <w:bookmarkEnd w:id="17"/>
      <w:bookmarkEnd w:id="18"/>
    </w:p>
    <w:bookmarkEnd w:id="11"/>
    <w:p w14:paraId="67077FBA" w14:textId="77777777" w:rsidR="003720D8" w:rsidRPr="002C7EFF" w:rsidRDefault="003720D8" w:rsidP="003720D8">
      <w:pPr>
        <w:widowControl w:val="0"/>
        <w:spacing w:after="0" w:line="288" w:lineRule="auto"/>
        <w:ind w:left="-567" w:firstLine="560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В настоящем стандарте применены следующие термины с соответствующими определениями:</w:t>
      </w:r>
    </w:p>
    <w:p w14:paraId="25BBFBF5" w14:textId="74035ECC" w:rsidR="003720D8" w:rsidRPr="002C7EFF" w:rsidRDefault="000E797A" w:rsidP="009B156A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bookmarkStart w:id="19" w:name="_Hlk165926019"/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Датчик</w:t>
      </w:r>
      <w:r w:rsidR="009B156A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: </w:t>
      </w:r>
      <w:r w:rsidR="009B156A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Средство измерений, предназначенное для выработки сигнала измерительной информации в форме, удобной для передачи, дальнейшего преобразования, обработки и (или) хранения, но не поддающейся непосредственному восприятию наблюдателем</w:t>
      </w:r>
      <w:r w:rsidR="009B156A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.</w:t>
      </w:r>
    </w:p>
    <w:p w14:paraId="38D9EEF0" w14:textId="0173F135" w:rsidR="009B156A" w:rsidRPr="002C7EFF" w:rsidRDefault="009B156A" w:rsidP="009B156A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преобразователь физической величины; ПФВ: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Устройство, предназначенное для восприятия и преобразования контролируемой физической величины в выходной сигнал.</w:t>
      </w:r>
    </w:p>
    <w:p w14:paraId="3E3776DD" w14:textId="3BDDF154" w:rsidR="009B156A" w:rsidRPr="002C7EFF" w:rsidRDefault="009B156A" w:rsidP="009B156A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компонент электронного </w:t>
      </w:r>
      <w:r w:rsidR="000E797A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а [преобразователя физической величины]: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Функциональная часть электронного </w:t>
      </w:r>
      <w:r w:rsidR="000E797A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а [преобразователя физической величины], предназначенная для реализации предписанной функции.</w:t>
      </w:r>
    </w:p>
    <w:p w14:paraId="250486DE" w14:textId="07E02FE4" w:rsidR="009B156A" w:rsidRPr="002C7EFF" w:rsidRDefault="009B156A" w:rsidP="009B156A">
      <w:pPr>
        <w:pStyle w:val="ae"/>
        <w:widowControl w:val="0"/>
        <w:tabs>
          <w:tab w:val="left" w:pos="426"/>
          <w:tab w:val="left" w:pos="882"/>
        </w:tabs>
        <w:spacing w:after="0" w:line="288" w:lineRule="auto"/>
        <w:ind w:left="0"/>
        <w:jc w:val="both"/>
        <w:rPr>
          <w:rFonts w:ascii="Arial" w:eastAsia="Arial" w:hAnsi="Arial" w:cs="Arial"/>
          <w:color w:val="000000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color w:val="000000"/>
          <w:sz w:val="18"/>
          <w:szCs w:val="18"/>
          <w:lang w:eastAsia="ru-RU" w:bidi="ru-RU"/>
        </w:rPr>
        <w:t xml:space="preserve">Примечание - Компонент электронного </w:t>
      </w:r>
      <w:r w:rsidR="000E797A" w:rsidRPr="002C7EFF">
        <w:rPr>
          <w:rFonts w:ascii="Arial" w:eastAsia="Arial" w:hAnsi="Arial" w:cs="Arial"/>
          <w:color w:val="000000"/>
          <w:sz w:val="18"/>
          <w:szCs w:val="18"/>
          <w:lang w:eastAsia="ru-RU" w:bidi="ru-RU"/>
        </w:rPr>
        <w:t>датчик</w:t>
      </w:r>
      <w:r w:rsidRPr="002C7EFF">
        <w:rPr>
          <w:rFonts w:ascii="Arial" w:eastAsia="Arial" w:hAnsi="Arial" w:cs="Arial"/>
          <w:color w:val="000000"/>
          <w:sz w:val="18"/>
          <w:szCs w:val="18"/>
          <w:lang w:eastAsia="ru-RU" w:bidi="ru-RU"/>
        </w:rPr>
        <w:t>а [преобразователя физической величины] может быть выполнен как самостоятельное изделие, не являющееся средством измерения.</w:t>
      </w:r>
    </w:p>
    <w:p w14:paraId="2F26EA43" w14:textId="54442DB0" w:rsidR="009B156A" w:rsidRPr="002C7EFF" w:rsidRDefault="009B156A" w:rsidP="009B156A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чувствительный элемент электронного </w:t>
      </w:r>
      <w:r w:rsidR="000E797A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а [преобразователя физической величины]; ЧЭ: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Функциональная часть электронного </w:t>
      </w:r>
      <w:r w:rsidR="000E797A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а [преобразователя физической величины], находящаяся под непосредственным воздействием физической величины.</w:t>
      </w:r>
    </w:p>
    <w:p w14:paraId="2F49FBD9" w14:textId="7B898F49" w:rsidR="009B156A" w:rsidRPr="002C7EFF" w:rsidRDefault="009B156A" w:rsidP="009B156A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преобразовательный элемент электронного </w:t>
      </w:r>
      <w:r w:rsidR="000E797A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а [преобразователя физической величины]: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Функциональная часть электронного </w:t>
      </w:r>
      <w:r w:rsidR="000E797A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а [преобразователя физической величины], в которой происходит одно из ряда последовательных преобразований контролируемой физической величины.</w:t>
      </w:r>
    </w:p>
    <w:p w14:paraId="062813B1" w14:textId="7BD014CA" w:rsidR="008D2936" w:rsidRPr="002C7EFF" w:rsidRDefault="006D1C39" w:rsidP="009B156A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значение выходного сигнала электронного </w:t>
      </w:r>
      <w:r w:rsidR="000E797A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а [преобразователя физической величины]: 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Оценка информативного параметра выходного сигнала электронного </w:t>
      </w:r>
      <w:r w:rsidR="000E797A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а [преобразователя физической величины], соответствующая значению измеряемой [контролируемой] физической величины.</w:t>
      </w:r>
    </w:p>
    <w:p w14:paraId="794BCF64" w14:textId="33AB5750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коэффициент преобразования электронного </w:t>
      </w:r>
      <w:r w:rsidR="000E797A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а [преобразователя физической величины]: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Величина, характеризующая отношение параметров входного и выходного сигналов электронного </w:t>
      </w:r>
      <w:r w:rsidR="000E797A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датчик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а [преобразователя физической величины].</w:t>
      </w:r>
    </w:p>
    <w:p w14:paraId="49DFF554" w14:textId="00ADBF26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чувствительность электронного </w:t>
      </w:r>
      <w:r w:rsidR="00AB7AB1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Датчика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 [преобразователя физической величины]: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Характеристика электронного </w:t>
      </w:r>
      <w:r w:rsidR="00AB7AB1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Датчика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[преобразователя физической величины], определяемая отношением изменения выходного сигнала электронного </w:t>
      </w:r>
      <w:r w:rsidR="00AB7AB1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Датчика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[преобразователя физической величины] к вызывающему его изменению измеряемой [контролируемой] физической величины.</w:t>
      </w:r>
    </w:p>
    <w:bookmarkEnd w:id="19"/>
    <w:p w14:paraId="1BC9527B" w14:textId="224B38C9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426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действительная функция преобразования</w:t>
      </w:r>
      <w:proofErr w:type="gramStart"/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:</w:t>
      </w:r>
      <w:r w:rsidR="00633D7A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Экспериментально</w:t>
      </w:r>
      <w:proofErr w:type="gramEnd"/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определенная с помощью эталона реальная зависимость показаний ПДИ от измеряемого давления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.</w:t>
      </w:r>
    </w:p>
    <w:p w14:paraId="3884CA7A" w14:textId="4D643891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диапазон измерений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Множество значений давления, которые могут быть измерены данным ПДИ с указанными показателями точности при определенных условиях.</w:t>
      </w:r>
    </w:p>
    <w:p w14:paraId="3206FF42" w14:textId="1AEA066F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избыточное давление: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Давление, превышающее окружающее давление, которое принимают за опорное.</w:t>
      </w:r>
    </w:p>
    <w:p w14:paraId="517B678F" w14:textId="354FD699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отрицательное избыточное (</w:t>
      </w:r>
      <w:proofErr w:type="spellStart"/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вакууммотрическое</w:t>
      </w:r>
      <w:proofErr w:type="spellEnd"/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) давление: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Давление, не превышающее окружающее давление</w:t>
      </w:r>
      <w:proofErr w:type="gramStart"/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.</w:t>
      </w:r>
      <w:proofErr w:type="gramEnd"/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которое принимают за опорное.</w:t>
      </w:r>
    </w:p>
    <w:p w14:paraId="0640B7F6" w14:textId="3B4B0951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окружающее давление: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Давление среды, окружающей манометр в месте и в момент измерений: может быть равно атмосферному давлению.</w:t>
      </w:r>
    </w:p>
    <w:p w14:paraId="7BDE1821" w14:textId="50038202" w:rsidR="006D1C39" w:rsidRPr="002C7EFF" w:rsidRDefault="006D1C39" w:rsidP="006D1C39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опорное значение величины: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Значение величины, которое используют в качестве основы для сопоставления со значениями величин того же рода.</w:t>
      </w:r>
    </w:p>
    <w:p w14:paraId="59F6AE56" w14:textId="61B3E06F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bookmarkStart w:id="20" w:name="bookmark6"/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калибровка </w:t>
      </w:r>
      <w:r w:rsidR="00F913B5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Совокупность операций, устанавливающих соотношение между</w:t>
      </w:r>
      <w:bookmarkEnd w:id="20"/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значением величины, полученным с помощью данного ПДИ, и соответствующим значением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br/>
        <w:t>величины, определенным с помощью эталона, с целью определения метрологических характеристик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этого ПДИ.</w:t>
      </w:r>
    </w:p>
    <w:p w14:paraId="678B0908" w14:textId="4C9E25A3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поверка </w:t>
      </w:r>
      <w:r w:rsidR="00F913B5"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Установление официально уполномоченным органом 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пригодности средства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измерений к применению на основании экспериментально определяемых метрологических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характеристик и подтверждения их соответствия установленным обязательным требованиям.</w:t>
      </w:r>
    </w:p>
    <w:p w14:paraId="5BE67868" w14:textId="377E9F3B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класс точности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Обобщенная характеристика данного типа манометров, 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как правило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, отражающая их уровень точности и выражаемая </w:t>
      </w:r>
      <w:proofErr w:type="spellStart"/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точностными</w:t>
      </w:r>
      <w:proofErr w:type="spellEnd"/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характеристиками средств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измерений.</w:t>
      </w:r>
    </w:p>
    <w:p w14:paraId="33A61B54" w14:textId="3ACE4000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Разность между показанием ПДИ и известным опорным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(действительным) значением.</w:t>
      </w:r>
    </w:p>
    <w:p w14:paraId="06732E6D" w14:textId="384044B5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основная 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Погрешность ПДИ, применяемого в нормальных условиях.</w:t>
      </w:r>
    </w:p>
    <w:p w14:paraId="0BC8B4F6" w14:textId="174124B7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дополнительная погрешность ПДИ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: Составляющая погрешности ПДИ, возникающая дополнительно к основной погрешности вследствие отклонения какой-либо из влияющих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величин от нормального ее значения или вследствие ее выхода за пределы нормальной области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значений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.</w:t>
      </w:r>
    </w:p>
    <w:p w14:paraId="2DD2FF09" w14:textId="5BB658D7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систематическая 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Составляющая погрешности ПДИ,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принимаемая за постоянную или закономерно изменяющуюся при повторных измерениях одной и той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же величины.</w:t>
      </w:r>
    </w:p>
    <w:p w14:paraId="128EC28E" w14:textId="157A16B2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случайная 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Составляющая погрешности ПДИ, изменяющаяся случайным образом</w:t>
      </w:r>
      <w:r w:rsidR="00633D7A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.</w:t>
      </w:r>
    </w:p>
    <w:p w14:paraId="439A8658" w14:textId="67EC1718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приведенная 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Абсолютная погрешность ПДИ, выраженная в процентах от нормирующего значения — диапазона показаний ПДИ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.</w:t>
      </w:r>
    </w:p>
    <w:p w14:paraId="76C1F4A4" w14:textId="3163D997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относительная 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Абсолютная погрешность ПДИ, выраженная в процентах от нормирующего значения — текущего показания ПДИ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.</w:t>
      </w:r>
    </w:p>
    <w:p w14:paraId="0566588C" w14:textId="1FC15CD9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основная 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Составляющая погрешности ПДИ, применяемого в нормальных условиях.</w:t>
      </w:r>
    </w:p>
    <w:p w14:paraId="425FA8F5" w14:textId="55F5D847" w:rsidR="006D1C39" w:rsidRPr="002C7EFF" w:rsidRDefault="006D1C39" w:rsidP="00F913B5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дополнительная погрешность ПДИ: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Составляющая погрешности ПДИ, возникающая дополнительно к основной погрешности вследствие отклонения какой-либо из влияющих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величин от нормального ее значения или вследствие ее выхода за пределы нормальной области</w:t>
      </w:r>
      <w:r w:rsidR="00F913B5"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значений.</w:t>
      </w:r>
    </w:p>
    <w:p w14:paraId="0A5CBA77" w14:textId="3AA23246" w:rsidR="00621717" w:rsidRPr="002C7EFF" w:rsidRDefault="006B05B2" w:rsidP="006B05B2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время установления выходного сигнала</w:t>
      </w:r>
      <w:r w:rsidR="00633D7A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: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Время, прошедшее с момента скачкообразного изменения измеряемого параметра, до момента, когда выходной сигнал датчика окончательно войдет в зону установившегося состояния, составляющую ± 5 % изменения выходного сигнала, соответствующего скачку измеряемого параметра</w:t>
      </w:r>
      <w:r w:rsidR="00633D7A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.</w:t>
      </w:r>
    </w:p>
    <w:p w14:paraId="749EECD4" w14:textId="016592BB" w:rsidR="00621717" w:rsidRPr="002C7EFF" w:rsidRDefault="001C3CB8" w:rsidP="001C3CB8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Максимальное отклонение выходного сигнала</w:t>
      </w:r>
      <w:r w:rsidR="00633D7A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>:</w:t>
      </w:r>
      <w:r w:rsidRPr="002C7EFF">
        <w:rPr>
          <w:rFonts w:ascii="Arial" w:eastAsia="Arial" w:hAnsi="Arial" w:cs="Arial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Отношение наибольшего изменения выходного сигнала датчика, зафиксированного во время переходного процесса при скачкообразном изменении входного значения, к изменению выходного сигнала от его начального значения до установившегося состояния</w:t>
      </w:r>
      <w:r w:rsidR="00633D7A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>.</w:t>
      </w:r>
    </w:p>
    <w:p w14:paraId="2CC24341" w14:textId="01842EA5" w:rsidR="00F913B5" w:rsidRPr="00633D7A" w:rsidRDefault="001C3CB8" w:rsidP="00633D7A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882"/>
        </w:tabs>
        <w:spacing w:after="0" w:line="288" w:lineRule="auto"/>
        <w:ind w:left="-567" w:firstLine="567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Технологическая приработка</w:t>
      </w:r>
      <w:r w:rsidR="00633D7A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:</w:t>
      </w:r>
      <w:r w:rsidRPr="002C7EFF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Технологическая операция для выявления 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устранения отказов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59D1A8C7" w14:textId="77777777" w:rsidR="00F913B5" w:rsidRPr="002C7EFF" w:rsidRDefault="00F913B5" w:rsidP="00B55075">
      <w:pPr>
        <w:pStyle w:val="a9"/>
        <w:shd w:val="clear" w:color="auto" w:fill="auto"/>
        <w:spacing w:line="262" w:lineRule="auto"/>
        <w:ind w:left="-426" w:firstLine="540"/>
        <w:jc w:val="both"/>
        <w:rPr>
          <w:rFonts w:eastAsia="Arial"/>
          <w:sz w:val="20"/>
          <w:szCs w:val="20"/>
          <w:lang w:eastAsia="ru-RU" w:bidi="ru-RU"/>
        </w:rPr>
      </w:pPr>
    </w:p>
    <w:p w14:paraId="0592769A" w14:textId="74212B14" w:rsidR="00621717" w:rsidRPr="002C7EFF" w:rsidRDefault="00D15A25" w:rsidP="009B156A">
      <w:pPr>
        <w:pStyle w:val="31"/>
        <w:keepNext/>
        <w:keepLines/>
        <w:numPr>
          <w:ilvl w:val="0"/>
          <w:numId w:val="10"/>
        </w:numPr>
        <w:tabs>
          <w:tab w:val="left" w:pos="426"/>
        </w:tabs>
        <w:spacing w:after="260"/>
        <w:ind w:left="-567" w:firstLine="520"/>
        <w:jc w:val="both"/>
        <w:rPr>
          <w:rStyle w:val="32"/>
          <w:rFonts w:eastAsia="Arial"/>
          <w:b/>
          <w:bCs/>
          <w:color w:val="000000"/>
          <w:lang w:eastAsia="en-US"/>
        </w:rPr>
      </w:pPr>
      <w:r w:rsidRPr="002C7EFF">
        <w:rPr>
          <w:rStyle w:val="32"/>
          <w:rFonts w:eastAsia="Arial"/>
          <w:b/>
          <w:bCs/>
          <w:color w:val="000000"/>
          <w:lang w:eastAsia="en-US"/>
        </w:rPr>
        <w:t xml:space="preserve"> </w:t>
      </w:r>
      <w:bookmarkStart w:id="21" w:name="_Toc169799708"/>
      <w:r w:rsidR="00A458D7" w:rsidRPr="002C7EFF">
        <w:rPr>
          <w:rStyle w:val="32"/>
          <w:rFonts w:eastAsia="Arial"/>
          <w:b/>
          <w:bCs/>
          <w:color w:val="000000"/>
          <w:lang w:eastAsia="en-US"/>
        </w:rPr>
        <w:t>Общие технические требования</w:t>
      </w:r>
      <w:bookmarkStart w:id="22" w:name="_Toc165936579"/>
      <w:bookmarkStart w:id="23" w:name="_Toc165936900"/>
      <w:bookmarkStart w:id="24" w:name="_Toc165936964"/>
      <w:bookmarkStart w:id="25" w:name="_Toc165937009"/>
      <w:bookmarkStart w:id="26" w:name="_Toc165937032"/>
      <w:bookmarkStart w:id="27" w:name="_Toc165937087"/>
      <w:bookmarkEnd w:id="21"/>
      <w:bookmarkEnd w:id="22"/>
      <w:bookmarkEnd w:id="23"/>
      <w:bookmarkEnd w:id="24"/>
      <w:bookmarkEnd w:id="25"/>
      <w:bookmarkEnd w:id="26"/>
      <w:bookmarkEnd w:id="27"/>
    </w:p>
    <w:p w14:paraId="53D6B9FB" w14:textId="3D3423E3" w:rsidR="00621717" w:rsidRPr="002C7EFF" w:rsidRDefault="00A458D7" w:rsidP="009B156A">
      <w:pPr>
        <w:pStyle w:val="1"/>
        <w:widowControl w:val="0"/>
        <w:numPr>
          <w:ilvl w:val="1"/>
          <w:numId w:val="10"/>
        </w:numPr>
        <w:spacing w:before="0" w:after="120" w:line="276" w:lineRule="auto"/>
        <w:ind w:left="425" w:hanging="425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28" w:name="_Toc169799709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Общие положения</w:t>
      </w:r>
      <w:bookmarkEnd w:id="28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 xml:space="preserve"> </w:t>
      </w:r>
    </w:p>
    <w:p w14:paraId="3ABDA525" w14:textId="48099339" w:rsidR="00520790" w:rsidRPr="002C7EFF" w:rsidRDefault="00557224" w:rsidP="00520790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Общие т</w:t>
      </w:r>
      <w:r w:rsidR="0052079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ехнические требования определяют существенные общие особенности конструкции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="0052079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но при этом не ограничивают возможности их технического усовершенствования в целях:</w:t>
      </w:r>
    </w:p>
    <w:p w14:paraId="18754CD8" w14:textId="5AAF0A0A" w:rsidR="00520790" w:rsidRPr="002C7EFF" w:rsidRDefault="00520790" w:rsidP="0055722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сохранения метрологических характеристик в процессе эксплуатации</w:t>
      </w:r>
      <w:r w:rsidR="00557224" w:rsidRPr="002C7EFF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6711AA1F" w14:textId="6B99D93D" w:rsidR="00520790" w:rsidRPr="002C7EFF" w:rsidRDefault="00520790" w:rsidP="0055722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достижения достоверности, простоты и недвусмысленности результатов измерений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2BB8552F" w14:textId="54334A42" w:rsidR="00520790" w:rsidRPr="002C7EFF" w:rsidRDefault="00520790" w:rsidP="0055722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исключения, насколько это возможно, риска фальсификации результатов измерений </w:t>
      </w:r>
      <w:r w:rsidR="00557224" w:rsidRPr="002C7EFF">
        <w:rPr>
          <w:rFonts w:ascii="Arial" w:eastAsia="Arial" w:hAnsi="Arial" w:cs="Arial"/>
          <w:sz w:val="20"/>
          <w:szCs w:val="20"/>
          <w:lang w:eastAsia="ru-RU" w:bidi="ru-RU"/>
        </w:rPr>
        <w:t>путем предотвращения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несанкционированных настройки и вмешательства;</w:t>
      </w:r>
    </w:p>
    <w:p w14:paraId="59A8B175" w14:textId="13766A68" w:rsidR="00520790" w:rsidRPr="002C7EFF" w:rsidRDefault="00520790" w:rsidP="0055722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обеспечения безопасности и электромагнитной совместимости </w:t>
      </w:r>
      <w:r w:rsidR="00557224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6C047DF4" w14:textId="612BADA5" w:rsidR="00532B4F" w:rsidRPr="002C7EFF" w:rsidRDefault="00532B4F" w:rsidP="00532B4F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изготавливаются в соответствии с требованиями настоящего стандарта по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технической документации (далее – ТД)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изготовителя.</w:t>
      </w:r>
    </w:p>
    <w:p w14:paraId="75579308" w14:textId="21C6855D" w:rsidR="00532B4F" w:rsidRPr="002C7EFF" w:rsidRDefault="00532B4F" w:rsidP="00532B4F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Перечень показателей качества, устанавливаемых при разработке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ПДИ приведен в приложении 7.</w:t>
      </w:r>
    </w:p>
    <w:p w14:paraId="5BE2CC38" w14:textId="082FE164" w:rsidR="00621717" w:rsidRPr="002C7EFF" w:rsidRDefault="00F913B5" w:rsidP="0034315C">
      <w:pPr>
        <w:widowControl w:val="0"/>
        <w:spacing w:after="80" w:line="288" w:lineRule="auto"/>
        <w:ind w:left="-567" w:firstLine="560"/>
        <w:jc w:val="both"/>
        <w:rPr>
          <w:rFonts w:ascii="Arial" w:hAnsi="Arial" w:cs="Arial"/>
          <w:sz w:val="20"/>
          <w:szCs w:val="20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0E512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0E5121" w:rsidRPr="002C7EFF">
        <w:rPr>
          <w:rFonts w:ascii="Arial" w:hAnsi="Arial" w:cs="Arial"/>
          <w:sz w:val="20"/>
          <w:szCs w:val="20"/>
        </w:rPr>
        <w:t>выпускаются изготовителем как законченные изделия</w:t>
      </w:r>
      <w:r w:rsidR="00532B4F" w:rsidRPr="002C7EFF">
        <w:rPr>
          <w:rFonts w:ascii="Arial" w:hAnsi="Arial" w:cs="Arial"/>
          <w:sz w:val="20"/>
          <w:szCs w:val="20"/>
        </w:rPr>
        <w:t>, с нормированными метрологическими характеристиками</w:t>
      </w:r>
      <w:r w:rsidR="000E5121" w:rsidRPr="002C7EFF">
        <w:rPr>
          <w:rFonts w:ascii="Arial" w:hAnsi="Arial" w:cs="Arial"/>
          <w:sz w:val="20"/>
          <w:szCs w:val="20"/>
        </w:rPr>
        <w:t xml:space="preserve">, для установки которых на месте эксплуатации достаточно указаний, приведенных в </w:t>
      </w:r>
      <w:r w:rsidR="0033299E" w:rsidRPr="002C7EFF">
        <w:rPr>
          <w:rFonts w:ascii="Arial" w:hAnsi="Arial" w:cs="Arial"/>
          <w:sz w:val="20"/>
          <w:szCs w:val="20"/>
        </w:rPr>
        <w:t>эксплуатационной документации (далее – ЭД)</w:t>
      </w:r>
      <w:r w:rsidR="00532B4F" w:rsidRPr="002C7EFF">
        <w:rPr>
          <w:rFonts w:ascii="Arial" w:hAnsi="Arial" w:cs="Arial"/>
          <w:sz w:val="20"/>
          <w:szCs w:val="20"/>
        </w:rPr>
        <w:t>.</w:t>
      </w:r>
    </w:p>
    <w:p w14:paraId="12306CAC" w14:textId="4DE95169" w:rsidR="00B950CD" w:rsidRPr="002C7EFF" w:rsidRDefault="00B950CD" w:rsidP="00B950CD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Изготовитель в ТД и ЭД должен определить климатические, механические и электромагнитные условия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для применения в которых предназначено ПДИ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а также влияющие величины, характеризующие эти условия. Требования к источнику литания и другим влияющим величинам, оказывающим воздействие на точность ПДИ устанавливают с учетом требований, предусмотренных настоящим стандартом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16609492" w14:textId="77777777" w:rsidR="00B950CD" w:rsidRPr="002C7EFF" w:rsidRDefault="00B950CD" w:rsidP="0034315C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13A5FCAA" w14:textId="66545712" w:rsidR="006646D7" w:rsidRPr="002C7EFF" w:rsidRDefault="006646D7" w:rsidP="009B156A">
      <w:pPr>
        <w:pStyle w:val="1"/>
        <w:widowControl w:val="0"/>
        <w:numPr>
          <w:ilvl w:val="1"/>
          <w:numId w:val="10"/>
        </w:numPr>
        <w:spacing w:before="0" w:after="120" w:line="276" w:lineRule="auto"/>
        <w:ind w:left="425" w:hanging="425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29" w:name="_Toc169799710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Конструктивные требования</w:t>
      </w:r>
      <w:bookmarkEnd w:id="29"/>
    </w:p>
    <w:p w14:paraId="7967BAAF" w14:textId="5ADF6AC9" w:rsidR="00182C94" w:rsidRPr="002C7EFF" w:rsidRDefault="00182C94" w:rsidP="00182C9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2C7EFF">
        <w:rPr>
          <w:rFonts w:ascii="Arial" w:hAnsi="Arial" w:cs="Arial"/>
          <w:sz w:val="20"/>
          <w:szCs w:val="20"/>
        </w:rPr>
        <w:t>Конструкция ПДИ должна обеспечить поддержание адекватной стабильности их метрологических характеристик в течение определенного изготовителем периода времени при правильной установке, обслуживании и применении в соответствии с ЭД изготовителя и в условиях окружающей среды, для работы в которых они предназначены.</w:t>
      </w:r>
    </w:p>
    <w:p w14:paraId="044E158E" w14:textId="38BA55F5" w:rsidR="00182C94" w:rsidRPr="002C7EFF" w:rsidRDefault="00182C94" w:rsidP="00182C9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2C7EFF">
        <w:rPr>
          <w:rFonts w:ascii="Arial" w:hAnsi="Arial" w:cs="Arial"/>
          <w:sz w:val="20"/>
          <w:szCs w:val="20"/>
        </w:rPr>
        <w:t xml:space="preserve">Конструкция </w:t>
      </w:r>
      <w:r w:rsidR="00D96C03" w:rsidRPr="002C7EFF">
        <w:rPr>
          <w:rFonts w:ascii="Arial" w:hAnsi="Arial" w:cs="Arial"/>
          <w:sz w:val="20"/>
          <w:szCs w:val="20"/>
        </w:rPr>
        <w:t>ПДИ</w:t>
      </w:r>
      <w:r w:rsidRPr="002C7EFF">
        <w:rPr>
          <w:rFonts w:ascii="Arial" w:hAnsi="Arial" w:cs="Arial"/>
          <w:sz w:val="20"/>
          <w:szCs w:val="20"/>
        </w:rPr>
        <w:t xml:space="preserve"> и порядок их использования должны предотвращать их непреднамеренное или умышленное использование, способное повлечь за собой искажение результатов измерений.</w:t>
      </w:r>
    </w:p>
    <w:p w14:paraId="429D8DAD" w14:textId="560FD2F1" w:rsidR="00182C94" w:rsidRPr="002C7EFF" w:rsidRDefault="00182C94" w:rsidP="00182C9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2C7EFF">
        <w:rPr>
          <w:rFonts w:ascii="Arial" w:hAnsi="Arial" w:cs="Arial"/>
          <w:sz w:val="20"/>
          <w:szCs w:val="20"/>
        </w:rPr>
        <w:t xml:space="preserve">Для получения правильных результатов </w:t>
      </w:r>
      <w:r w:rsidR="00D96C03" w:rsidRPr="002C7EFF">
        <w:rPr>
          <w:rFonts w:ascii="Arial" w:hAnsi="Arial" w:cs="Arial"/>
          <w:sz w:val="20"/>
          <w:szCs w:val="20"/>
        </w:rPr>
        <w:t xml:space="preserve">ПДИ </w:t>
      </w:r>
      <w:r w:rsidRPr="002C7EFF">
        <w:rPr>
          <w:rFonts w:ascii="Arial" w:hAnsi="Arial" w:cs="Arial"/>
          <w:sz w:val="20"/>
          <w:szCs w:val="20"/>
        </w:rPr>
        <w:t>должны быть пригодными для предназначенного применения с учетом реальных рабочих условий и не должны удовлетворять необоснованным требованиям потребителя.</w:t>
      </w:r>
    </w:p>
    <w:p w14:paraId="2D21A0FC" w14:textId="0AE503D0" w:rsidR="00182C94" w:rsidRPr="002C7EFF" w:rsidRDefault="00182C94" w:rsidP="00182C9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2C7EFF">
        <w:rPr>
          <w:rFonts w:ascii="Arial" w:hAnsi="Arial" w:cs="Arial"/>
          <w:sz w:val="20"/>
          <w:szCs w:val="20"/>
        </w:rPr>
        <w:t xml:space="preserve">Конструкция </w:t>
      </w:r>
      <w:r w:rsidR="00D96C03" w:rsidRPr="002C7EFF">
        <w:rPr>
          <w:rFonts w:ascii="Arial" w:hAnsi="Arial" w:cs="Arial"/>
          <w:sz w:val="20"/>
          <w:szCs w:val="20"/>
        </w:rPr>
        <w:t>ПДИ</w:t>
      </w:r>
      <w:r w:rsidRPr="002C7EFF">
        <w:rPr>
          <w:rFonts w:ascii="Arial" w:hAnsi="Arial" w:cs="Arial"/>
          <w:sz w:val="20"/>
          <w:szCs w:val="20"/>
        </w:rPr>
        <w:t xml:space="preserve"> должна быть прочной, и материалы, из которых они изготовлены должны соответствовать условиям предназначенного применения </w:t>
      </w:r>
      <w:r w:rsidR="00D96C03" w:rsidRPr="002C7EFF">
        <w:rPr>
          <w:rFonts w:ascii="Arial" w:hAnsi="Arial" w:cs="Arial"/>
          <w:sz w:val="20"/>
          <w:szCs w:val="20"/>
        </w:rPr>
        <w:t>ПДИ</w:t>
      </w:r>
      <w:r w:rsidRPr="002C7EFF">
        <w:rPr>
          <w:rFonts w:ascii="Arial" w:hAnsi="Arial" w:cs="Arial"/>
          <w:sz w:val="20"/>
          <w:szCs w:val="20"/>
        </w:rPr>
        <w:t>.</w:t>
      </w:r>
    </w:p>
    <w:p w14:paraId="7E29A0E9" w14:textId="2B11CB1B" w:rsidR="00182C94" w:rsidRPr="002C7EFF" w:rsidRDefault="00182C94" w:rsidP="00182C9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 w:rsidRPr="002C7EFF">
        <w:rPr>
          <w:rFonts w:ascii="Arial" w:hAnsi="Arial" w:cs="Arial"/>
          <w:sz w:val="20"/>
          <w:szCs w:val="20"/>
        </w:rPr>
        <w:t xml:space="preserve">Конструкция </w:t>
      </w:r>
      <w:r w:rsidR="00D96C03" w:rsidRPr="002C7EFF">
        <w:rPr>
          <w:rFonts w:ascii="Arial" w:hAnsi="Arial" w:cs="Arial"/>
          <w:sz w:val="20"/>
          <w:szCs w:val="20"/>
        </w:rPr>
        <w:t>ПДИ</w:t>
      </w:r>
      <w:r w:rsidRPr="002C7EFF">
        <w:rPr>
          <w:rFonts w:ascii="Arial" w:hAnsi="Arial" w:cs="Arial"/>
          <w:sz w:val="20"/>
          <w:szCs w:val="20"/>
        </w:rPr>
        <w:t xml:space="preserve"> должна позволять осуществлять контроль измерительных задач после их размещения на рынке или введения в эксплуатацию. При необходимости специальное</w:t>
      </w:r>
      <w:r w:rsidR="00D96C03" w:rsidRPr="002C7EFF">
        <w:rPr>
          <w:rFonts w:ascii="Arial" w:hAnsi="Arial" w:cs="Arial"/>
          <w:sz w:val="20"/>
          <w:szCs w:val="20"/>
        </w:rPr>
        <w:t xml:space="preserve"> </w:t>
      </w:r>
      <w:r w:rsidRPr="002C7EFF">
        <w:rPr>
          <w:rFonts w:ascii="Arial" w:hAnsi="Arial" w:cs="Arial"/>
          <w:sz w:val="20"/>
          <w:szCs w:val="20"/>
        </w:rPr>
        <w:t xml:space="preserve">оборудование или программное обеспечение должно быть частью </w:t>
      </w:r>
      <w:r w:rsidR="00D96C03" w:rsidRPr="002C7EFF">
        <w:rPr>
          <w:rFonts w:ascii="Arial" w:hAnsi="Arial" w:cs="Arial"/>
          <w:sz w:val="20"/>
          <w:szCs w:val="20"/>
        </w:rPr>
        <w:t>ПДИ</w:t>
      </w:r>
      <w:r w:rsidRPr="002C7EFF">
        <w:rPr>
          <w:rFonts w:ascii="Arial" w:hAnsi="Arial" w:cs="Arial"/>
          <w:sz w:val="20"/>
          <w:szCs w:val="20"/>
        </w:rPr>
        <w:t xml:space="preserve"> для такого контроля. Процедуры контроля должны быть описаны в </w:t>
      </w:r>
      <w:r w:rsidR="00D96C03" w:rsidRPr="002C7EFF">
        <w:rPr>
          <w:rFonts w:ascii="Arial" w:hAnsi="Arial" w:cs="Arial"/>
          <w:sz w:val="20"/>
          <w:szCs w:val="20"/>
        </w:rPr>
        <w:t>ЭД</w:t>
      </w:r>
      <w:r w:rsidRPr="002C7EFF">
        <w:rPr>
          <w:rFonts w:ascii="Arial" w:hAnsi="Arial" w:cs="Arial"/>
          <w:sz w:val="20"/>
          <w:szCs w:val="20"/>
        </w:rPr>
        <w:t>.</w:t>
      </w:r>
    </w:p>
    <w:p w14:paraId="6D302C14" w14:textId="7C498C7E" w:rsidR="006646D7" w:rsidRPr="002C7EFF" w:rsidRDefault="00DD3390" w:rsidP="006646D7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Вид </w:t>
      </w:r>
      <w:r w:rsidR="006646D7" w:rsidRPr="002C7EFF">
        <w:rPr>
          <w:rFonts w:ascii="Arial" w:eastAsia="Arial" w:hAnsi="Arial" w:cs="Arial"/>
          <w:sz w:val="20"/>
          <w:szCs w:val="20"/>
          <w:lang w:eastAsia="ru-RU" w:bidi="ru-RU"/>
        </w:rPr>
        <w:t>конструктивного исполнения ПДИ:</w:t>
      </w:r>
    </w:p>
    <w:p w14:paraId="6C17F925" w14:textId="379F9C2E" w:rsidR="006646D7" w:rsidRPr="002C7EFF" w:rsidRDefault="006646D7" w:rsidP="006646D7">
      <w:pPr>
        <w:pStyle w:val="ae"/>
        <w:widowControl w:val="0"/>
        <w:numPr>
          <w:ilvl w:val="0"/>
          <w:numId w:val="24"/>
        </w:numPr>
        <w:spacing w:after="80" w:line="288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един</w:t>
      </w:r>
      <w:r w:rsidR="00DD3390" w:rsidRPr="002C7EFF">
        <w:rPr>
          <w:rFonts w:ascii="Arial" w:eastAsia="Arial" w:hAnsi="Arial" w:cs="Arial"/>
          <w:sz w:val="20"/>
          <w:szCs w:val="20"/>
          <w:lang w:eastAsia="ru-RU" w:bidi="ru-RU"/>
        </w:rPr>
        <w:t>ая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конструкци</w:t>
      </w:r>
      <w:r w:rsidR="00DD3390" w:rsidRPr="002C7EFF">
        <w:rPr>
          <w:rFonts w:ascii="Arial" w:eastAsia="Arial" w:hAnsi="Arial" w:cs="Arial"/>
          <w:sz w:val="20"/>
          <w:szCs w:val="20"/>
          <w:lang w:eastAsia="ru-RU" w:bidi="ru-RU"/>
        </w:rPr>
        <w:t>я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6EBDE046" w14:textId="6FE8637D" w:rsidR="006646D7" w:rsidRPr="002C7EFF" w:rsidRDefault="006646D7" w:rsidP="006646D7">
      <w:pPr>
        <w:pStyle w:val="ae"/>
        <w:widowControl w:val="0"/>
        <w:numPr>
          <w:ilvl w:val="0"/>
          <w:numId w:val="24"/>
        </w:numPr>
        <w:spacing w:after="80" w:line="288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издели</w:t>
      </w:r>
      <w:r w:rsidR="00DD3390" w:rsidRPr="002C7EFF">
        <w:rPr>
          <w:rFonts w:ascii="Arial" w:eastAsia="Arial" w:hAnsi="Arial" w:cs="Arial"/>
          <w:sz w:val="20"/>
          <w:szCs w:val="20"/>
          <w:lang w:eastAsia="ru-RU" w:bidi="ru-RU"/>
        </w:rPr>
        <w:t>е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состояще</w:t>
      </w:r>
      <w:r w:rsidR="00DD3390" w:rsidRPr="002C7EFF">
        <w:rPr>
          <w:rFonts w:ascii="Arial" w:eastAsia="Arial" w:hAnsi="Arial" w:cs="Arial"/>
          <w:sz w:val="20"/>
          <w:szCs w:val="20"/>
          <w:lang w:eastAsia="ru-RU" w:bidi="ru-RU"/>
        </w:rPr>
        <w:t>е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из отдельных конструктивных блоков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1645D77F" w14:textId="755E81CD" w:rsidR="0001252A" w:rsidRPr="002C7EFF" w:rsidRDefault="0001252A" w:rsidP="0001252A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Массогабаритные характеристики устанавливаются в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 приводятся в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ЭД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конкретные типы ПДИ.</w:t>
      </w:r>
    </w:p>
    <w:p w14:paraId="50C8C695" w14:textId="413DA846" w:rsidR="007462E0" w:rsidRPr="002C7EFF" w:rsidRDefault="007462E0" w:rsidP="00DD0C6A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Присоединение к внешнем линиям и оборудованию</w:t>
      </w:r>
      <w:r w:rsidR="00633D7A">
        <w:rPr>
          <w:rFonts w:ascii="Arial" w:eastAsia="Arial" w:hAnsi="Arial" w:cs="Arial"/>
          <w:sz w:val="20"/>
          <w:szCs w:val="20"/>
          <w:lang w:eastAsia="ru-RU" w:bidi="ru-RU"/>
        </w:rPr>
        <w:t>:</w:t>
      </w:r>
    </w:p>
    <w:p w14:paraId="2ED8FFAB" w14:textId="52435CD8" w:rsidR="0009068C" w:rsidRPr="002C7EFF" w:rsidRDefault="007462E0" w:rsidP="00D12998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э</w:t>
      </w:r>
      <w:r w:rsidR="0009068C" w:rsidRPr="002C7EFF">
        <w:rPr>
          <w:rFonts w:ascii="Arial" w:eastAsia="Arial" w:hAnsi="Arial" w:cs="Arial"/>
          <w:sz w:val="20"/>
          <w:szCs w:val="20"/>
          <w:lang w:eastAsia="ru-RU" w:bidi="ru-RU"/>
        </w:rPr>
        <w:t>лементы ПДИ, предназначенные для присоединения к ним внешних гидравлических и газовых линий, и ряды их присоединительных размеров — по ГОСТ 25164 и ГОСТ 25165.</w:t>
      </w:r>
    </w:p>
    <w:p w14:paraId="71BCA3E3" w14:textId="2A039593" w:rsidR="0009068C" w:rsidRPr="002C7EFF" w:rsidRDefault="007462E0" w:rsidP="00D12998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</w:t>
      </w:r>
      <w:r w:rsidR="0009068C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ля ПДИ, предназначенных для измерения давления или разности давлений агрессивных сред, затвердевающих (кристаллизующихся) и засоренных сред, образующих осадок, сред с вязкостью более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 Па • с (10 П)</w:t>
      </w:r>
      <w:r w:rsidR="0009068C" w:rsidRPr="002C7EFF">
        <w:rPr>
          <w:rFonts w:ascii="Arial" w:eastAsia="Arial" w:hAnsi="Arial" w:cs="Arial"/>
          <w:sz w:val="20"/>
          <w:szCs w:val="20"/>
          <w:lang w:eastAsia="ru-RU" w:bidi="ru-RU"/>
        </w:rPr>
        <w:t>, а также разреженного газа допускается применять другие элементы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09068C" w:rsidRPr="002C7EFF">
        <w:rPr>
          <w:rFonts w:ascii="Arial" w:eastAsia="Arial" w:hAnsi="Arial" w:cs="Arial"/>
          <w:sz w:val="20"/>
          <w:szCs w:val="20"/>
          <w:lang w:eastAsia="ru-RU" w:bidi="ru-RU"/>
        </w:rPr>
        <w:t>соединений с импульсными линиями.</w:t>
      </w:r>
    </w:p>
    <w:p w14:paraId="6F9FE5B6" w14:textId="1FD7C17B" w:rsidR="007462E0" w:rsidRPr="002C7EFF" w:rsidRDefault="007462E0" w:rsidP="0094649B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Возможные типы присоединений указываются в технической и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ЭД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ПДИ.</w:t>
      </w:r>
    </w:p>
    <w:p w14:paraId="515766A4" w14:textId="5F20A4BE" w:rsidR="00FD485A" w:rsidRPr="002C7EFF" w:rsidRDefault="00FD485A" w:rsidP="00FD485A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Элементы ПДИ, предназначенные для присоединения к ним электрических линий, должны быть указаны в технической и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ЭД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21098F5A" w14:textId="450DF00C" w:rsidR="00FD485A" w:rsidRPr="002C7EFF" w:rsidRDefault="00FD485A" w:rsidP="00FD485A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Для ПДИ, состоящих из отдельных конструктивных блоков, в технической и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ЭД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должны быть указаны параметры линии связи между блоками или тип кабеля (соединительного провода) и допустимая его длина.</w:t>
      </w:r>
    </w:p>
    <w:p w14:paraId="2CA7E8F0" w14:textId="17394116" w:rsidR="006646D7" w:rsidRPr="002C7EFF" w:rsidRDefault="006646D7" w:rsidP="002A5A89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избыточного давления, разрежения, давления-разрежения, абсолютного </w:t>
      </w:r>
      <w:r w:rsidR="00567B95" w:rsidRPr="002C7EFF">
        <w:rPr>
          <w:rFonts w:ascii="Arial" w:eastAsia="Arial" w:hAnsi="Arial" w:cs="Arial"/>
          <w:sz w:val="20"/>
          <w:szCs w:val="20"/>
          <w:lang w:eastAsia="ru-RU" w:bidi="ru-RU"/>
        </w:rPr>
        <w:t>давления должны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быть прочными и герметичными при давлениях, указанных в табл. 4.1.</w:t>
      </w:r>
    </w:p>
    <w:p w14:paraId="589C76D6" w14:textId="62ECC709" w:rsidR="006646D7" w:rsidRPr="002C7EFF" w:rsidRDefault="001E61E5" w:rsidP="006646D7">
      <w:pPr>
        <w:widowControl w:val="0"/>
        <w:spacing w:after="80" w:line="288" w:lineRule="auto"/>
        <w:ind w:left="-567" w:firstLine="56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Таблица 4.1.</w:t>
      </w:r>
    </w:p>
    <w:tbl>
      <w:tblPr>
        <w:tblW w:w="97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0"/>
        <w:gridCol w:w="3408"/>
        <w:gridCol w:w="1738"/>
      </w:tblGrid>
      <w:tr w:rsidR="001E61E5" w:rsidRPr="002C7EFF" w14:paraId="5AC6ADA9" w14:textId="77777777" w:rsidTr="00425CEE">
        <w:trPr>
          <w:trHeight w:hRule="exact" w:val="149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6A9B62" w14:textId="00D07489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="000E797A"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ПДИ</w:t>
            </w: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D7D272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Верхний предел измерений, МПа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B14311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Испытательное</w:t>
            </w:r>
          </w:p>
          <w:p w14:paraId="4366D358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давление, %</w:t>
            </w: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верхнего предела</w:t>
            </w: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измерений</w:t>
            </w:r>
          </w:p>
        </w:tc>
      </w:tr>
      <w:tr w:rsidR="001E61E5" w:rsidRPr="002C7EFF" w14:paraId="00AA9B33" w14:textId="77777777" w:rsidTr="00425CEE">
        <w:trPr>
          <w:trHeight w:hRule="exact" w:val="815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3010C4E" w14:textId="06DBAA46" w:rsidR="001E61E5" w:rsidRPr="002C7EFF" w:rsidRDefault="001E61E5" w:rsidP="001E61E5">
            <w:pPr>
              <w:widowControl w:val="0"/>
              <w:spacing w:after="0" w:line="240" w:lineRule="auto"/>
              <w:ind w:firstLine="26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ПДИ давления-разрежения (по избыточному</w:t>
            </w: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br/>
              <w:t>давлению)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41D2FF" w14:textId="77777777" w:rsidR="001E61E5" w:rsidRPr="002C7EFF" w:rsidRDefault="001E61E5" w:rsidP="001E61E5">
            <w:pPr>
              <w:widowControl w:val="0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Все пределы измерений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A483F21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125</w:t>
            </w:r>
          </w:p>
        </w:tc>
      </w:tr>
      <w:tr w:rsidR="001E61E5" w:rsidRPr="002C7EFF" w14:paraId="35A12740" w14:textId="77777777" w:rsidTr="00425CEE">
        <w:trPr>
          <w:trHeight w:hRule="exact" w:val="429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C10AE93" w14:textId="41578F3D" w:rsidR="001E61E5" w:rsidRPr="002C7EFF" w:rsidRDefault="001E61E5" w:rsidP="001E61E5">
            <w:pPr>
              <w:widowControl w:val="0"/>
              <w:spacing w:after="0" w:line="240" w:lineRule="auto"/>
              <w:ind w:firstLine="26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ПДИ разрежения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705F5FA" w14:textId="77777777" w:rsidR="001E61E5" w:rsidRPr="002C7EFF" w:rsidRDefault="001E61E5" w:rsidP="001E61E5">
            <w:pPr>
              <w:widowControl w:val="0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До 0,06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ABA3C1E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125</w:t>
            </w:r>
          </w:p>
        </w:tc>
      </w:tr>
      <w:tr w:rsidR="001E61E5" w:rsidRPr="002C7EFF" w14:paraId="0C7DC60B" w14:textId="77777777" w:rsidTr="00425CEE">
        <w:trPr>
          <w:trHeight w:hRule="exact" w:val="288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26B840B" w14:textId="44059F91" w:rsidR="001E61E5" w:rsidRPr="002C7EFF" w:rsidRDefault="001E61E5" w:rsidP="001E61E5">
            <w:pPr>
              <w:widowControl w:val="0"/>
              <w:spacing w:after="0" w:line="240" w:lineRule="auto"/>
              <w:ind w:firstLine="26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ПДИ избыточного давления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1B5398A" w14:textId="77777777" w:rsidR="001E61E5" w:rsidRPr="002C7EFF" w:rsidRDefault="001E61E5" w:rsidP="001E61E5">
            <w:pPr>
              <w:widowControl w:val="0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До 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06D4F08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125</w:t>
            </w:r>
          </w:p>
        </w:tc>
      </w:tr>
      <w:tr w:rsidR="001E61E5" w:rsidRPr="002C7EFF" w14:paraId="574A5DA0" w14:textId="77777777" w:rsidTr="00425CEE">
        <w:trPr>
          <w:trHeight w:hRule="exact" w:val="293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34932" w14:textId="77777777" w:rsidR="001E61E5" w:rsidRPr="002C7EFF" w:rsidRDefault="001E61E5" w:rsidP="001E61E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BBDBA7" w14:textId="77777777" w:rsidR="001E61E5" w:rsidRPr="002C7EFF" w:rsidRDefault="001E61E5" w:rsidP="001E61E5">
            <w:pPr>
              <w:widowControl w:val="0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От 16 до 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5E6835C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115</w:t>
            </w:r>
          </w:p>
        </w:tc>
      </w:tr>
      <w:tr w:rsidR="001E61E5" w:rsidRPr="002C7EFF" w14:paraId="2BCBEA91" w14:textId="77777777" w:rsidTr="00425CEE">
        <w:trPr>
          <w:trHeight w:hRule="exact" w:val="288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F6B0F8" w14:textId="77777777" w:rsidR="001E61E5" w:rsidRPr="002C7EFF" w:rsidRDefault="001E61E5" w:rsidP="001E61E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4EFFEDF" w14:textId="77777777" w:rsidR="001E61E5" w:rsidRPr="002C7EFF" w:rsidRDefault="001E61E5" w:rsidP="001E61E5">
            <w:pPr>
              <w:widowControl w:val="0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От 100 до 160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611969D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110</w:t>
            </w:r>
          </w:p>
        </w:tc>
      </w:tr>
      <w:tr w:rsidR="001E61E5" w:rsidRPr="002C7EFF" w14:paraId="3E74A123" w14:textId="77777777" w:rsidTr="00425CEE">
        <w:trPr>
          <w:trHeight w:hRule="exact" w:val="288"/>
        </w:trPr>
        <w:tc>
          <w:tcPr>
            <w:tcW w:w="4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274DF" w14:textId="77777777" w:rsidR="001E61E5" w:rsidRPr="002C7EFF" w:rsidRDefault="001E61E5" w:rsidP="001E61E5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87A71B2" w14:textId="77777777" w:rsidR="001E61E5" w:rsidRPr="002C7EFF" w:rsidRDefault="001E61E5" w:rsidP="001E61E5">
            <w:pPr>
              <w:widowControl w:val="0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От 250 до 1000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C68759C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105</w:t>
            </w:r>
          </w:p>
        </w:tc>
      </w:tr>
      <w:tr w:rsidR="001E61E5" w:rsidRPr="002C7EFF" w14:paraId="71CAF7C2" w14:textId="77777777" w:rsidTr="00425CEE">
        <w:trPr>
          <w:trHeight w:hRule="exact" w:val="326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B568FC9" w14:textId="6AB434DD" w:rsidR="001E61E5" w:rsidRPr="002C7EFF" w:rsidRDefault="001E61E5" w:rsidP="001E61E5">
            <w:pPr>
              <w:widowControl w:val="0"/>
              <w:spacing w:after="0" w:line="240" w:lineRule="auto"/>
              <w:ind w:firstLine="26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ПДИ абсолютного давления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D6E437" w14:textId="77777777" w:rsidR="001E61E5" w:rsidRPr="002C7EFF" w:rsidRDefault="001E61E5" w:rsidP="001E61E5">
            <w:pPr>
              <w:widowControl w:val="0"/>
              <w:spacing w:after="0" w:line="240" w:lineRule="auto"/>
              <w:ind w:left="24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0,1 и более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DF5C8" w14:textId="77777777" w:rsidR="001E61E5" w:rsidRPr="002C7EFF" w:rsidRDefault="001E61E5" w:rsidP="001E61E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pacing w:val="-10"/>
                <w:sz w:val="20"/>
                <w:szCs w:val="20"/>
                <w:lang w:eastAsia="ru-RU"/>
              </w:rPr>
              <w:t>125</w:t>
            </w:r>
          </w:p>
        </w:tc>
      </w:tr>
    </w:tbl>
    <w:p w14:paraId="3E8E90D7" w14:textId="07BD03C6" w:rsidR="00425CEE" w:rsidRPr="002C7EFF" w:rsidRDefault="00425CEE" w:rsidP="00425CE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абсолютного давления с верхним пределом измерений менее 0,1 МПа должны быть прочными и герметичными при атмосферном давлении.</w:t>
      </w:r>
    </w:p>
    <w:p w14:paraId="7E574E3C" w14:textId="2A736D27" w:rsidR="00425CEE" w:rsidRPr="002C7EFF" w:rsidRDefault="00425CEE" w:rsidP="00425CE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разрежения с верхним пределом измерений 0,1 МПа, </w:t>
      </w:r>
      <w:proofErr w:type="spellStart"/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избыточного давления разрежения с верхними пределами измерений избыточного давления не более 0,15 МПа и </w:t>
      </w:r>
      <w:proofErr w:type="spellStart"/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абсолютного давления с верхними пределами измерений не более 0,25 МПа должны быть герметичными при абсолютном давлении 0,13 кПа (1 мм рт. ст.).</w:t>
      </w:r>
    </w:p>
    <w:p w14:paraId="12C512B7" w14:textId="7F46BB2F" w:rsidR="007121B3" w:rsidRPr="002C7EFF" w:rsidRDefault="007121B3" w:rsidP="007121B3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lang w:eastAsia="ru-RU" w:bidi="ru-RU"/>
        </w:rPr>
        <w:t xml:space="preserve">Требования к </w:t>
      </w:r>
      <w:r w:rsidR="000E797A" w:rsidRPr="002C7EFF">
        <w:rPr>
          <w:rFonts w:ascii="Arial" w:eastAsia="Arial" w:hAnsi="Arial" w:cs="Arial"/>
          <w:lang w:eastAsia="ru-RU" w:bidi="ru-RU"/>
        </w:rPr>
        <w:t>ПДИ</w:t>
      </w:r>
      <w:r w:rsidRPr="002C7EFF">
        <w:rPr>
          <w:rFonts w:ascii="Arial" w:eastAsia="Arial" w:hAnsi="Arial" w:cs="Arial"/>
          <w:lang w:eastAsia="ru-RU" w:bidi="ru-RU"/>
        </w:rPr>
        <w:t xml:space="preserve"> в транспортной таре — по ГОСТ 12997.</w:t>
      </w:r>
    </w:p>
    <w:p w14:paraId="3D42F3C4" w14:textId="0AFD907B" w:rsidR="0034369B" w:rsidRPr="002C7EFF" w:rsidRDefault="00532B4F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ind w:left="425" w:hanging="425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 xml:space="preserve"> </w:t>
      </w:r>
      <w:bookmarkStart w:id="30" w:name="_Toc169799711"/>
      <w:r w:rsidR="006646D7"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Функциональные требования</w:t>
      </w:r>
      <w:bookmarkEnd w:id="30"/>
    </w:p>
    <w:p w14:paraId="495BC17F" w14:textId="209DB1B0" w:rsidR="0034369B" w:rsidRPr="002C7EFF" w:rsidRDefault="00DD3390" w:rsidP="006646D7">
      <w:pPr>
        <w:pStyle w:val="ae"/>
        <w:widowControl w:val="0"/>
        <w:numPr>
          <w:ilvl w:val="2"/>
          <w:numId w:val="26"/>
        </w:numPr>
        <w:spacing w:after="80" w:line="288" w:lineRule="auto"/>
        <w:ind w:left="709" w:hanging="709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Выходные </w:t>
      </w:r>
      <w:r w:rsidR="004C4C3B" w:rsidRPr="002C7EFF">
        <w:rPr>
          <w:rFonts w:ascii="Arial" w:eastAsia="Arial" w:hAnsi="Arial" w:cs="Arial"/>
          <w:sz w:val="20"/>
          <w:szCs w:val="20"/>
          <w:lang w:eastAsia="ru-RU" w:bidi="ru-RU"/>
        </w:rPr>
        <w:t>сигналы ПДИ</w:t>
      </w:r>
      <w:r w:rsidR="00A176A4"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5F9CE623" w14:textId="7313F1E8" w:rsidR="00A176A4" w:rsidRPr="002C7EFF" w:rsidRDefault="00A176A4" w:rsidP="00A176A4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может иметь несколько типов выходных сигналов от одной или нескольких измеряемых величин:</w:t>
      </w:r>
    </w:p>
    <w:p w14:paraId="591950A0" w14:textId="506B1343" w:rsidR="004D3D6E" w:rsidRPr="002C7EFF" w:rsidRDefault="00EA2E32" w:rsidP="000F08FB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токовые сигналы и сигналы напряжения постоянного </w:t>
      </w:r>
      <w:r w:rsidR="005E29E0" w:rsidRPr="002C7EFF">
        <w:rPr>
          <w:rFonts w:ascii="Arial" w:eastAsia="Arial" w:hAnsi="Arial" w:cs="Arial"/>
          <w:sz w:val="20"/>
          <w:szCs w:val="20"/>
          <w:lang w:eastAsia="ru-RU" w:bidi="ru-RU"/>
        </w:rPr>
        <w:t>тока: 4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—20 мА; 0-10; 0-5; 0-1 В - по ГОСТ 26.011</w:t>
      </w:r>
      <w:r w:rsidR="005A186F" w:rsidRPr="002C7EFF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044D7AC6" w14:textId="23D7088A" w:rsidR="004D3D6E" w:rsidRPr="002C7EFF" w:rsidRDefault="00EA2E32" w:rsidP="00EA2E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 xml:space="preserve">частотные сигналы по </w:t>
      </w:r>
      <w:bookmarkStart w:id="31" w:name="_Hlk169615719"/>
      <w:r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>ГОСТ 26.010</w:t>
      </w:r>
      <w:bookmarkEnd w:id="31"/>
      <w:r w:rsidR="005A186F"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>;</w:t>
      </w:r>
    </w:p>
    <w:p w14:paraId="3F5D82E9" w14:textId="756D54A0" w:rsidR="005A186F" w:rsidRPr="002C7EFF" w:rsidRDefault="0099479E" w:rsidP="004E5FA4">
      <w:pPr>
        <w:pStyle w:val="ae"/>
        <w:widowControl w:val="0"/>
        <w:numPr>
          <w:ilvl w:val="1"/>
          <w:numId w:val="9"/>
        </w:numPr>
        <w:tabs>
          <w:tab w:val="left" w:pos="426"/>
        </w:tabs>
        <w:spacing w:after="20" w:line="288" w:lineRule="auto"/>
        <w:jc w:val="both"/>
        <w:rPr>
          <w:rFonts w:ascii="Arial" w:eastAsia="Arial" w:hAnsi="Arial" w:cs="Arial"/>
          <w:color w:val="00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color w:val="000000"/>
          <w:sz w:val="20"/>
          <w:szCs w:val="20"/>
          <w:lang w:eastAsia="ru-RU" w:bidi="ru-RU"/>
        </w:rPr>
        <w:t xml:space="preserve">цифровые сигналы по ГОСТ 26.014 </w:t>
      </w:r>
      <w:r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>со стандартны</w:t>
      </w:r>
      <w:r w:rsidR="0094649B"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>ми</w:t>
      </w:r>
      <w:r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 xml:space="preserve"> протокол</w:t>
      </w:r>
      <w:r w:rsidR="0094649B"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>ами</w:t>
      </w:r>
      <w:r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 xml:space="preserve"> обмена данными: Ethernet - IEC-104 и RS - 232/485 - IEC-101</w:t>
      </w:r>
      <w:r w:rsidR="00633D7A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>.</w:t>
      </w:r>
    </w:p>
    <w:p w14:paraId="44B694D2" w14:textId="1BBE98DA" w:rsidR="00A176A4" w:rsidRPr="002C7EFF" w:rsidRDefault="00A176A4" w:rsidP="0094649B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bookmarkStart w:id="32" w:name="_Hlk165932818"/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Сопротивление нагрузки для выходных сигналов — по ГОСТ 26.011, ГОСТ 26.010. </w:t>
      </w:r>
    </w:p>
    <w:p w14:paraId="1E51B814" w14:textId="5414F21D" w:rsidR="0094649B" w:rsidRPr="002C7EFF" w:rsidRDefault="0094649B" w:rsidP="0094649B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Выходные сигналы </w:t>
      </w:r>
      <w:r w:rsidR="005E29E0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предназначены для автоматизации процесса измерения;</w:t>
      </w:r>
      <w:r w:rsidR="005E29E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связи с</w:t>
      </w:r>
      <w:r w:rsidR="005E29E0" w:rsidRPr="002C7EFF">
        <w:rPr>
          <w:rFonts w:ascii="Arial" w:eastAsia="Arial" w:hAnsi="Arial" w:cs="Arial"/>
          <w:sz w:val="20"/>
          <w:szCs w:val="20"/>
          <w:lang w:eastAsia="ru-RU" w:bidi="ru-RU"/>
        </w:rPr>
        <w:t>о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вторичными </w:t>
      </w:r>
      <w:r w:rsidR="005E29E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измерительными преобразователями, объектами автоматизации -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приборами, регуляторами, сигнализаторами</w:t>
      </w:r>
      <w:r w:rsidR="005E29E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, исполнительными механизмами. </w:t>
      </w:r>
    </w:p>
    <w:p w14:paraId="400FA292" w14:textId="739691B1" w:rsidR="0094649B" w:rsidRPr="002C7EFF" w:rsidRDefault="0094649B" w:rsidP="0064224A">
      <w:pPr>
        <w:pStyle w:val="ae"/>
        <w:widowControl w:val="0"/>
        <w:numPr>
          <w:ilvl w:val="2"/>
          <w:numId w:val="26"/>
        </w:numPr>
        <w:spacing w:after="80" w:line="288" w:lineRule="auto"/>
        <w:ind w:left="709" w:hanging="709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Номинальная статическая характеристика </w:t>
      </w:r>
      <w:r w:rsidR="008E7DBB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должна соответствовать одному из</w:t>
      </w:r>
      <w:r w:rsidR="008E7DB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следующих видов:</w:t>
      </w:r>
    </w:p>
    <w:p w14:paraId="52F09BD1" w14:textId="168077A4" w:rsidR="008E7DBB" w:rsidRPr="002C7EFF" w:rsidRDefault="009D4114" w:rsidP="008E7DBB">
      <w:pPr>
        <w:pStyle w:val="ae"/>
        <w:widowControl w:val="0"/>
        <w:spacing w:after="80" w:line="288" w:lineRule="auto"/>
        <w:ind w:left="-567" w:firstLine="713"/>
        <w:jc w:val="center"/>
        <w:rPr>
          <w:rFonts w:ascii="Arial" w:eastAsia="Arial" w:hAnsi="Arial" w:cs="Arial"/>
          <w:sz w:val="20"/>
          <w:szCs w:val="20"/>
          <w:lang w:eastAsia="ru-RU" w:bidi="ru-RU"/>
        </w:rPr>
      </w:pPr>
      <m:oMath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y</m:t>
        </m:r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-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н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=</m:t>
        </m:r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k</m:t>
        </m:r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∙</m:t>
        </m:r>
        <m:d>
          <m:d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eastAsia="ru-RU" w:bidi="ru-RU"/>
              </w:rPr>
            </m:ctrlPr>
          </m:d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x</m:t>
            </m:r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-</m:t>
            </m:r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4"/>
                    <w:szCs w:val="24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x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0</m:t>
                </m:r>
              </m:sub>
            </m:sSub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e>
        </m:d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 xml:space="preserve"> </m:t>
        </m:r>
      </m:oMath>
      <w:r w:rsidR="008E7DB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 интервале </w:t>
      </w: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н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≤</m:t>
        </m:r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y</m:t>
        </m:r>
        <w:bookmarkStart w:id="33" w:name="_Hlk170807981"/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≤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в</m:t>
            </m:r>
          </m:sub>
        </m:sSub>
      </m:oMath>
      <w:bookmarkEnd w:id="33"/>
      <w:r w:rsidR="000A41D3" w:rsidRPr="002C7EF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</w:p>
    <w:p w14:paraId="0EE8CDA7" w14:textId="46BE1D4C" w:rsidR="008E7DBB" w:rsidRPr="002C7EFF" w:rsidRDefault="00B15403" w:rsidP="008E7DBB">
      <w:pPr>
        <w:pStyle w:val="ae"/>
        <w:widowControl w:val="0"/>
        <w:spacing w:after="80" w:line="288" w:lineRule="auto"/>
        <w:ind w:left="-567" w:firstLine="713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</w:pPr>
      <m:oMath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y</m:t>
        </m:r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-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н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=</m:t>
        </m:r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a</m:t>
        </m:r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∙</m:t>
        </m:r>
        <m:rad>
          <m:radPr>
            <m:degHide m:val="1"/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eastAsia="ru-RU" w:bidi="ru-RU"/>
              </w:rPr>
            </m:ctrlPr>
          </m:radPr>
          <m:deg/>
          <m:e>
            <m:d>
              <m:dPr>
                <m:ctrlPr>
                  <w:rPr>
                    <w:rFonts w:ascii="Cambria Math" w:eastAsia="Arial" w:hAnsi="Cambria Math" w:cs="Arial"/>
                    <w:i/>
                    <w:iCs/>
                    <w:sz w:val="24"/>
                    <w:szCs w:val="24"/>
                    <w:lang w:eastAsia="ru-RU" w:bidi="ru-RU"/>
                  </w:rPr>
                </m:ctrlPr>
              </m:d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x</m:t>
                </m:r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-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  <w:iCs/>
                        <w:sz w:val="24"/>
                        <w:szCs w:val="24"/>
                        <w:lang w:val="en-US" w:eastAsia="ru-RU" w:bidi="ru-RU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val="en-US" w:eastAsia="ru-RU" w:bidi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eastAsia="ru-RU" w:bidi="ru-RU"/>
                      </w:rPr>
                      <m:t>0</m:t>
                    </m:r>
                  </m:sub>
                </m:sSub>
                <m:ctrlPr>
                  <w:rPr>
                    <w:rFonts w:ascii="Cambria Math" w:eastAsia="Arial" w:hAnsi="Cambria Math" w:cs="Arial"/>
                    <w:i/>
                    <w:iCs/>
                    <w:sz w:val="24"/>
                    <w:szCs w:val="24"/>
                    <w:lang w:val="en-US" w:eastAsia="ru-RU" w:bidi="ru-RU"/>
                  </w:rPr>
                </m:ctrlPr>
              </m:e>
            </m:d>
          </m:e>
        </m:rad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 xml:space="preserve"> </m:t>
        </m:r>
      </m:oMath>
      <w:r w:rsidR="009D4114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 интервале </w:t>
      </w: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c</m:t>
            </m:r>
          </m:sub>
        </m:sSub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≤</m:t>
        </m:r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y</m:t>
        </m:r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≤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в</m:t>
            </m:r>
          </m:sub>
        </m:sSub>
      </m:oMath>
      <w:r w:rsidR="009D4114" w:rsidRPr="002C7EF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</w:p>
    <w:p w14:paraId="32DC9A93" w14:textId="4CB69AEE" w:rsidR="0094649B" w:rsidRPr="002C7EFF" w:rsidRDefault="009D4114" w:rsidP="006431A1">
      <w:pPr>
        <w:pStyle w:val="ae"/>
        <w:widowControl w:val="0"/>
        <w:spacing w:after="0" w:line="288" w:lineRule="auto"/>
        <w:ind w:left="-567" w:firstLine="714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9D4114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       </w:t>
      </w:r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где </w:t>
      </w:r>
      <m:oMath>
        <m:r>
          <w:rPr>
            <w:rFonts w:ascii="Cambria Math" w:eastAsia="Arial" w:hAnsi="Cambria Math" w:cs="Arial"/>
            <w:sz w:val="20"/>
            <w:szCs w:val="20"/>
            <w:lang w:val="en-US" w:eastAsia="ru-RU" w:bidi="ru-RU"/>
          </w:rPr>
          <m:t>y</m:t>
        </m:r>
      </m:oMath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— текущее значение выходного сигнала </w:t>
      </w:r>
      <w:r w:rsidR="000E797A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ПДИ</w:t>
      </w:r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;</w:t>
      </w:r>
    </w:p>
    <w:p w14:paraId="384B0436" w14:textId="174D11B3" w:rsidR="00267E83" w:rsidRPr="006431A1" w:rsidRDefault="00000000" w:rsidP="009D4114">
      <w:pPr>
        <w:widowControl w:val="0"/>
        <w:spacing w:after="0" w:line="235" w:lineRule="exact"/>
        <w:ind w:left="1560" w:hanging="740"/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 xml:space="preserve">, 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в</m:t>
            </m:r>
          </m:sub>
        </m:sSub>
      </m:oMath>
      <w:r w:rsidR="0094649B" w:rsidRPr="002C7EF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r w:rsidR="006431A1" w:rsidRPr="006431A1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-</w:t>
      </w:r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соответственно нижнее и верхнее предельные значения выходного сигнала;</w:t>
      </w:r>
      <w:r w:rsidR="00267E83" w:rsidRPr="00267E8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</w:p>
    <w:p w14:paraId="5422C395" w14:textId="696FFAC3" w:rsidR="0094649B" w:rsidRPr="002C7EFF" w:rsidRDefault="00000000" w:rsidP="009D4114">
      <w:pPr>
        <w:widowControl w:val="0"/>
        <w:spacing w:after="0" w:line="235" w:lineRule="exact"/>
        <w:ind w:left="1560" w:hanging="740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m:oMath>
        <m:d>
          <m:dPr>
            <m:begChr m:val="|"/>
            <m:endChr m:val="|"/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dPr>
          <m:e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0"/>
                    <w:szCs w:val="20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0"/>
                    <w:szCs w:val="20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н</m:t>
                </m:r>
              </m:sub>
            </m:s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 xml:space="preserve">, </m:t>
            </m:r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0"/>
                    <w:szCs w:val="20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-</m:t>
                </m:r>
                <m:r>
                  <w:rPr>
                    <w:rFonts w:ascii="Cambria Math" w:eastAsia="Arial" w:hAnsi="Cambria Math" w:cs="Arial"/>
                    <w:sz w:val="20"/>
                    <w:szCs w:val="20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в</m:t>
                </m:r>
              </m:sub>
            </m:sSub>
          </m:e>
        </m:d>
      </m:oMath>
      <w:r w:rsidR="006431A1" w:rsidRPr="006431A1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-</w:t>
      </w:r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диапазон изменения выходного сигнала;</w:t>
      </w:r>
    </w:p>
    <w:p w14:paraId="466025F4" w14:textId="77777777" w:rsidR="006431A1" w:rsidRDefault="00000000" w:rsidP="006431A1">
      <w:pPr>
        <w:widowControl w:val="0"/>
        <w:spacing w:after="0" w:line="240" w:lineRule="auto"/>
        <w:ind w:left="851"/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c</m:t>
            </m:r>
          </m:sub>
        </m:sSub>
      </m:oMath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— наименьшее значение выходного сигнала, при котором гарантируется номинальная</w:t>
      </w:r>
      <w:r w:rsidR="006431A1" w:rsidRPr="006431A1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w:r w:rsidR="006431A1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с</w:t>
      </w:r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татическая характеристика; </w:t>
      </w:r>
    </w:p>
    <w:p w14:paraId="0B626DF6" w14:textId="3B416CB7" w:rsidR="0094649B" w:rsidRPr="002C7EFF" w:rsidRDefault="0094649B" w:rsidP="006431A1">
      <w:pPr>
        <w:widowControl w:val="0"/>
        <w:spacing w:after="0" w:line="360" w:lineRule="auto"/>
        <w:ind w:left="851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отношение </w:t>
      </w:r>
      <m:oMath>
        <m:r>
          <w:rPr>
            <w:rFonts w:ascii="Cambria Math" w:eastAsia="Times New Roman" w:hAnsi="Cambria Math" w:cs="Arial"/>
            <w:color w:val="000000"/>
            <w:spacing w:val="-10"/>
            <w:sz w:val="24"/>
            <w:szCs w:val="24"/>
            <w:lang w:val="en-US" w:eastAsia="ru-RU"/>
          </w:rPr>
          <m:t>c</m:t>
        </m:r>
        <m:r>
          <w:rPr>
            <w:rFonts w:ascii="Cambria Math" w:eastAsia="Times New Roman" w:hAnsi="Cambria Math" w:cs="Arial"/>
            <w:color w:val="000000"/>
            <w:spacing w:val="-10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pacing w:val="-10"/>
                <w:sz w:val="24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4"/>
                    <w:szCs w:val="24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c</m:t>
                </m:r>
              </m:sub>
            </m:s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-</m:t>
            </m:r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4"/>
                    <w:szCs w:val="24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4"/>
                    <w:szCs w:val="24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в</m:t>
                </m:r>
              </m:sub>
            </m:s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-</m:t>
            </m:r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4"/>
                    <w:szCs w:val="24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н</m:t>
                </m:r>
              </m:sub>
            </m:sSub>
          </m:den>
        </m:f>
        <m:r>
          <w:rPr>
            <w:rFonts w:ascii="Cambria Math" w:eastAsia="Times New Roman" w:hAnsi="Cambria Math" w:cs="Arial"/>
            <w:color w:val="000000"/>
            <w:spacing w:val="-10"/>
            <w:sz w:val="24"/>
            <w:szCs w:val="24"/>
            <w:lang w:eastAsia="ru-RU"/>
          </w:rPr>
          <m:t>≤0,3</m:t>
        </m:r>
      </m:oMath>
      <w:r w:rsidR="006431A1">
        <w:rPr>
          <w:rFonts w:ascii="Arial" w:eastAsia="Times New Roman" w:hAnsi="Arial" w:cs="Arial"/>
          <w:i/>
          <w:color w:val="000000"/>
          <w:spacing w:val="-10"/>
          <w:sz w:val="20"/>
          <w:szCs w:val="20"/>
          <w:lang w:eastAsia="ru-RU"/>
        </w:rPr>
        <w:t xml:space="preserve"> </w:t>
      </w:r>
      <w:r w:rsidR="00B4324C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должно быть установлено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w:r w:rsidR="006431A1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в </w:t>
      </w:r>
      <w:r w:rsidR="0033299E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ТД</w:t>
      </w:r>
      <w:r w:rsidR="008E7DB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на </w:t>
      </w:r>
      <w:r w:rsidR="008E7DB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ПДИ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конкретных типов;</w:t>
      </w:r>
    </w:p>
    <w:p w14:paraId="5A214005" w14:textId="60064A8E" w:rsidR="0094649B" w:rsidRPr="002C7EFF" w:rsidRDefault="00B4324C" w:rsidP="00B4324C">
      <w:pPr>
        <w:widowControl w:val="0"/>
        <w:tabs>
          <w:tab w:val="left" w:pos="892"/>
        </w:tabs>
        <w:spacing w:after="0" w:line="240" w:lineRule="exact"/>
        <w:ind w:left="142" w:firstLine="709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m:oMath>
        <m:r>
          <w:rPr>
            <w:rFonts w:ascii="Cambria Math" w:eastAsia="Arial" w:hAnsi="Cambria Math" w:cs="Arial"/>
            <w:sz w:val="20"/>
            <w:szCs w:val="20"/>
            <w:lang w:val="en-US" w:eastAsia="ru-RU" w:bidi="ru-RU"/>
          </w:rPr>
          <m:t>k</m:t>
        </m:r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 xml:space="preserve">, </m:t>
        </m:r>
        <m:r>
          <w:rPr>
            <w:rFonts w:ascii="Cambria Math" w:eastAsia="Arial" w:hAnsi="Cambria Math" w:cs="Arial"/>
            <w:sz w:val="20"/>
            <w:szCs w:val="20"/>
            <w:lang w:val="en-US" w:eastAsia="ru-RU" w:bidi="ru-RU"/>
          </w:rPr>
          <m:t>a</m:t>
        </m:r>
      </m:oMath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— коэффициенты пропорциональности, при этом </w:t>
      </w:r>
      <m:oMath>
        <m:r>
          <w:rPr>
            <w:rFonts w:ascii="Cambria Math" w:eastAsia="Arial" w:hAnsi="Cambria Math" w:cs="Arial"/>
            <w:sz w:val="20"/>
            <w:szCs w:val="20"/>
            <w:lang w:val="en-US" w:eastAsia="ru-RU" w:bidi="ru-RU"/>
          </w:rPr>
          <m:t>k</m:t>
        </m:r>
      </m:oMath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&gt; 0 или </w:t>
      </w:r>
      <m:oMath>
        <m:r>
          <w:rPr>
            <w:rFonts w:ascii="Cambria Math" w:eastAsia="Arial" w:hAnsi="Cambria Math" w:cs="Arial"/>
            <w:sz w:val="20"/>
            <w:szCs w:val="20"/>
            <w:lang w:val="en-US" w:eastAsia="ru-RU" w:bidi="ru-RU"/>
          </w:rPr>
          <m:t>k</m:t>
        </m:r>
      </m:oMath>
      <w:r w:rsidR="0094649B" w:rsidRPr="002C7EF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="0094649B" w:rsidRPr="002C7EF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&lt;</w:t>
      </w:r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0</w:t>
      </w:r>
      <w:proofErr w:type="gramEnd"/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и </w:t>
      </w:r>
      <m:oMath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a</m:t>
        </m:r>
      </m:oMath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&gt; 0;</w:t>
      </w:r>
    </w:p>
    <w:p w14:paraId="48A1EEDC" w14:textId="28E1226F" w:rsidR="0094649B" w:rsidRPr="002C7EFF" w:rsidRDefault="00B4324C" w:rsidP="00B4324C">
      <w:pPr>
        <w:widowControl w:val="0"/>
        <w:spacing w:after="0" w:line="240" w:lineRule="exact"/>
        <w:ind w:left="142" w:firstLine="709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m:oMath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x</m:t>
        </m:r>
      </m:oMath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— значение измеряемой величины;</w:t>
      </w:r>
    </w:p>
    <w:p w14:paraId="07554F1C" w14:textId="2D9EC7BC" w:rsidR="0094649B" w:rsidRPr="002C7EFF" w:rsidRDefault="00000000" w:rsidP="00B4324C">
      <w:pPr>
        <w:widowControl w:val="0"/>
        <w:spacing w:after="139" w:line="240" w:lineRule="exact"/>
        <w:ind w:left="142" w:firstLine="709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x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0</m:t>
            </m:r>
          </m:sub>
        </m:sSub>
      </m:oMath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— значение измеряемой величины, при котором расчетное значение </w:t>
      </w:r>
      <m:oMath>
        <m:r>
          <w:rPr>
            <w:rFonts w:ascii="Cambria Math" w:eastAsia="Arial" w:hAnsi="Cambria Math" w:cs="Arial"/>
            <w:sz w:val="24"/>
            <w:szCs w:val="24"/>
            <w:lang w:val="en-US" w:eastAsia="ru-RU" w:bidi="ru-RU"/>
          </w:rPr>
          <m:t>y</m:t>
        </m:r>
        <m:r>
          <w:rPr>
            <w:rFonts w:ascii="Cambria Math" w:eastAsia="Arial" w:hAnsi="Cambria Math" w:cs="Arial"/>
            <w:sz w:val="24"/>
            <w:szCs w:val="24"/>
            <w:lang w:eastAsia="ru-RU" w:bidi="ru-RU"/>
          </w:rPr>
          <m:t>=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н</m:t>
            </m:r>
          </m:sub>
        </m:sSub>
      </m:oMath>
      <w:r w:rsidR="0094649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.</w:t>
      </w:r>
    </w:p>
    <w:p w14:paraId="6EC888D6" w14:textId="16D6F63A" w:rsidR="0094649B" w:rsidRPr="002C7EFF" w:rsidRDefault="0094649B" w:rsidP="008E7DBB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Примечание. Значения </w:t>
      </w:r>
      <m:oMath>
        <m:r>
          <w:rPr>
            <w:rFonts w:ascii="Cambria Math" w:eastAsia="Arial" w:hAnsi="Cambria Math" w:cs="Arial"/>
            <w:sz w:val="18"/>
            <w:szCs w:val="18"/>
            <w:lang w:val="en-US" w:eastAsia="ru-RU" w:bidi="ru-RU"/>
          </w:rPr>
          <m:t>x</m:t>
        </m:r>
        <m:r>
          <w:rPr>
            <w:rFonts w:ascii="Cambria Math" w:eastAsia="Arial" w:hAnsi="Cambria Math" w:cs="Arial"/>
            <w:sz w:val="18"/>
            <w:szCs w:val="18"/>
            <w:lang w:eastAsia="ru-RU" w:bidi="ru-RU"/>
          </w:rPr>
          <m:t xml:space="preserve"> и 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18"/>
                <w:szCs w:val="18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18"/>
                <w:szCs w:val="18"/>
                <w:lang w:val="en-US" w:eastAsia="ru-RU" w:bidi="ru-RU"/>
              </w:rPr>
              <m:t>x</m:t>
            </m:r>
          </m:e>
          <m:sub>
            <m:r>
              <w:rPr>
                <w:rFonts w:ascii="Cambria Math" w:eastAsia="Arial" w:hAnsi="Cambria Math" w:cs="Arial"/>
                <w:sz w:val="18"/>
                <w:szCs w:val="18"/>
                <w:lang w:eastAsia="ru-RU" w:bidi="ru-RU"/>
              </w:rPr>
              <m:t>0</m:t>
            </m:r>
          </m:sub>
        </m:sSub>
      </m:oMath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для </w:t>
      </w:r>
      <w:r w:rsidR="000E797A" w:rsidRPr="002C7EFF">
        <w:rPr>
          <w:rFonts w:ascii="Arial" w:eastAsia="Arial" w:hAnsi="Arial" w:cs="Arial"/>
          <w:sz w:val="18"/>
          <w:szCs w:val="18"/>
          <w:lang w:eastAsia="ru-RU" w:bidi="ru-RU"/>
        </w:rPr>
        <w:t>ПДИ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давления-разрежения принимаются со знаком минус</w:t>
      </w:r>
      <w:r w:rsidR="00916475">
        <w:rPr>
          <w:rFonts w:ascii="Arial" w:eastAsia="Arial" w:hAnsi="Arial" w:cs="Arial"/>
          <w:sz w:val="18"/>
          <w:szCs w:val="18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при измерении разрежения и со знаком плюс — при измерении избыточного давления.</w:t>
      </w:r>
    </w:p>
    <w:p w14:paraId="27D7AE5B" w14:textId="55F01279" w:rsidR="0094649B" w:rsidRPr="002C7EFF" w:rsidRDefault="0094649B" w:rsidP="008E7DBB">
      <w:pPr>
        <w:widowControl w:val="0"/>
        <w:tabs>
          <w:tab w:val="left" w:pos="870"/>
        </w:tabs>
        <w:spacing w:after="0" w:line="254" w:lineRule="exact"/>
        <w:ind w:left="-567" w:firstLine="709"/>
        <w:jc w:val="both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Для </w:t>
      </w:r>
      <w:r w:rsidR="008E7DBB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ПДИ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с номинальной статической характеристикой </w:t>
      </w:r>
      <m:oMath>
        <m:r>
          <w:rPr>
            <w:rFonts w:ascii="Cambria Math" w:eastAsia="Times New Roman" w:hAnsi="Cambria Math" w:cs="Arial"/>
            <w:color w:val="000000"/>
            <w:spacing w:val="-10"/>
            <w:sz w:val="20"/>
            <w:szCs w:val="20"/>
            <w:lang w:val="en-US" w:eastAsia="ru-RU"/>
          </w:rPr>
          <m:t>y</m:t>
        </m:r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-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=</m:t>
        </m:r>
        <m:r>
          <w:rPr>
            <w:rFonts w:ascii="Cambria Math" w:eastAsia="Arial" w:hAnsi="Cambria Math" w:cs="Arial"/>
            <w:sz w:val="20"/>
            <w:szCs w:val="20"/>
            <w:lang w:val="en-US" w:eastAsia="ru-RU" w:bidi="ru-RU"/>
          </w:rPr>
          <m:t>a</m:t>
        </m:r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∙</m:t>
        </m:r>
        <m:rad>
          <m:radPr>
            <m:degHide m:val="1"/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eastAsia="ru-RU" w:bidi="ru-RU"/>
              </w:rPr>
            </m:ctrlPr>
          </m:radPr>
          <m:deg/>
          <m:e>
            <m:d>
              <m:dPr>
                <m:ctrlPr>
                  <w:rPr>
                    <w:rFonts w:ascii="Cambria Math" w:eastAsia="Arial" w:hAnsi="Cambria Math" w:cs="Arial"/>
                    <w:i/>
                    <w:iCs/>
                    <w:sz w:val="20"/>
                    <w:szCs w:val="20"/>
                    <w:lang w:eastAsia="ru-RU" w:bidi="ru-RU"/>
                  </w:rPr>
                </m:ctrlPr>
              </m:dPr>
              <m:e>
                <m:r>
                  <w:rPr>
                    <w:rFonts w:ascii="Cambria Math" w:eastAsia="Arial" w:hAnsi="Cambria Math" w:cs="Arial"/>
                    <w:sz w:val="20"/>
                    <w:szCs w:val="20"/>
                    <w:lang w:val="en-US" w:eastAsia="ru-RU" w:bidi="ru-RU"/>
                  </w:rPr>
                  <m:t>x</m:t>
                </m:r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-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  <w:iCs/>
                        <w:sz w:val="20"/>
                        <w:szCs w:val="20"/>
                        <w:lang w:val="en-US" w:eastAsia="ru-RU" w:bidi="ru-RU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  <w:sz w:val="20"/>
                        <w:szCs w:val="20"/>
                        <w:lang w:val="en-US" w:eastAsia="ru-RU" w:bidi="ru-RU"/>
                      </w:rPr>
                      <m:t>x</m:t>
                    </m:r>
                  </m:e>
                  <m:sub>
                    <m:r>
                      <w:rPr>
                        <w:rFonts w:ascii="Cambria Math" w:eastAsia="Arial" w:hAnsi="Cambria Math" w:cs="Arial"/>
                        <w:sz w:val="20"/>
                        <w:szCs w:val="20"/>
                        <w:lang w:eastAsia="ru-RU" w:bidi="ru-RU"/>
                      </w:rPr>
                      <m:t>0</m:t>
                    </m:r>
                  </m:sub>
                </m:sSub>
                <m:ctrlPr>
                  <w:rPr>
                    <w:rFonts w:ascii="Cambria Math" w:eastAsia="Arial" w:hAnsi="Cambria Math" w:cs="Arial"/>
                    <w:i/>
                    <w:iCs/>
                    <w:sz w:val="20"/>
                    <w:szCs w:val="20"/>
                    <w:lang w:val="en-US" w:eastAsia="ru-RU" w:bidi="ru-RU"/>
                  </w:rPr>
                </m:ctrlPr>
              </m:e>
            </m:d>
          </m:e>
        </m:rad>
      </m:oMath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-действительное значение выходного сигнала</w:t>
      </w:r>
      <w:r w:rsidRPr="00B1540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0</m:t>
            </m:r>
          </m:sub>
        </m:sSub>
      </m:oMath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, соответствующее значению измеряемой величины, равной</w:t>
      </w:r>
      <w:r w:rsidR="00B15403" w:rsidRPr="00B1540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x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0</m:t>
            </m:r>
          </m:sub>
        </m:sSub>
      </m:oMath>
      <w:r w:rsidR="00B15403">
        <w:rPr>
          <w:rFonts w:ascii="Arial" w:eastAsia="Times New Roman" w:hAnsi="Arial" w:cs="Arial"/>
          <w:iCs/>
          <w:sz w:val="20"/>
          <w:szCs w:val="20"/>
          <w:lang w:eastAsia="ru-RU" w:bidi="ru-RU"/>
        </w:rPr>
        <w:t>,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может отличаться </w:t>
      </w:r>
      <w:r w:rsidR="00B1540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                                     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от значения </w:t>
      </w: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4"/>
                <w:szCs w:val="24"/>
                <w:lang w:val="en-US"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  <w:lang w:eastAsia="ru-RU" w:bidi="ru-RU"/>
              </w:rPr>
              <m:t>н</m:t>
            </m:r>
          </m:sub>
        </m:sSub>
      </m:oMath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.</w:t>
      </w:r>
    </w:p>
    <w:p w14:paraId="6F91AC4E" w14:textId="35D1A0BD" w:rsidR="00916475" w:rsidRPr="00916475" w:rsidRDefault="0094649B" w:rsidP="00916475">
      <w:pPr>
        <w:widowControl w:val="0"/>
        <w:spacing w:after="0" w:line="230" w:lineRule="exact"/>
        <w:ind w:left="-709" w:firstLine="851"/>
        <w:jc w:val="both"/>
        <w:rPr>
          <w:rFonts w:ascii="Arial" w:eastAsia="Times New Roman" w:hAnsi="Arial" w:cs="Arial"/>
          <w:i/>
          <w:iCs/>
          <w:sz w:val="20"/>
          <w:szCs w:val="20"/>
          <w:lang w:eastAsia="ru-RU" w:bidi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Значение </w:t>
      </w: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0"/>
                    <w:szCs w:val="20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0"/>
                    <w:szCs w:val="20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0</m:t>
                </m:r>
              </m:sub>
            </m:s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≠</m:t>
            </m:r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</m:oMath>
      <w:r w:rsidR="00B15403">
        <w:rPr>
          <w:rFonts w:ascii="Arial" w:eastAsia="Times New Roman" w:hAnsi="Arial" w:cs="Arial"/>
          <w:iCs/>
          <w:sz w:val="20"/>
          <w:szCs w:val="20"/>
          <w:lang w:eastAsia="ru-RU" w:bidi="ru-RU"/>
        </w:rPr>
        <w:t xml:space="preserve"> должно быть установлено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в </w:t>
      </w:r>
      <w:r w:rsidR="00B1540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ТД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на </w:t>
      </w:r>
      <w:r w:rsidR="000E797A"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ПДИ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конкретных типов, при</w:t>
      </w:r>
      <w:r w:rsidR="00FF37E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этом</w:t>
      </w:r>
      <w:r w:rsidR="00FF37E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должно выполняться условие</w:t>
      </w:r>
      <w:r w:rsidRPr="002C7EFF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 </w:t>
      </w:r>
      <m:oMath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0"/>
                    <w:szCs w:val="20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0"/>
                    <w:szCs w:val="20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0</m:t>
                </m:r>
              </m:sub>
            </m:s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-</m:t>
            </m:r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  <m:r>
          <w:rPr>
            <w:rFonts w:ascii="Cambria Math" w:eastAsia="Times New Roman" w:hAnsi="Cambria Math" w:cs="Arial"/>
            <w:sz w:val="20"/>
            <w:szCs w:val="20"/>
            <w:lang w:eastAsia="ru-RU" w:bidi="ru-RU"/>
          </w:rPr>
          <m:t>≤0,15∙</m:t>
        </m:r>
        <m:sSub>
          <m:sSubPr>
            <m:ctrlPr>
              <w:rPr>
                <w:rFonts w:ascii="Cambria Math" w:eastAsia="Arial" w:hAnsi="Cambria Math" w:cs="Arial"/>
                <w:i/>
                <w:iCs/>
                <w:sz w:val="20"/>
                <w:szCs w:val="20"/>
                <w:lang w:val="en-US" w:eastAsia="ru-RU" w:bidi="ru-RU"/>
              </w:rPr>
            </m:ctrlPr>
          </m:sSubPr>
          <m:e>
            <m:sSub>
              <m:sSubPr>
                <m:ctrlPr>
                  <w:rPr>
                    <w:rFonts w:ascii="Cambria Math" w:eastAsia="Arial" w:hAnsi="Cambria Math" w:cs="Arial"/>
                    <w:i/>
                    <w:iCs/>
                    <w:sz w:val="20"/>
                    <w:szCs w:val="20"/>
                    <w:lang w:val="en-US" w:eastAsia="ru-RU" w:bidi="ru-RU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(</m:t>
                </m:r>
                <m:r>
                  <w:rPr>
                    <w:rFonts w:ascii="Cambria Math" w:eastAsia="Arial" w:hAnsi="Cambria Math" w:cs="Arial"/>
                    <w:sz w:val="20"/>
                    <w:szCs w:val="20"/>
                    <w:lang w:val="en-US" w:eastAsia="ru-RU" w:bidi="ru-RU"/>
                  </w:rPr>
                  <m:t>y</m:t>
                </m:r>
              </m:e>
              <m:sub>
                <m: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в</m:t>
                </m:r>
              </m:sub>
            </m:s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-</m:t>
            </m:r>
            <m:r>
              <w:rPr>
                <w:rFonts w:ascii="Cambria Math" w:eastAsia="Arial" w:hAnsi="Cambria Math" w:cs="Arial"/>
                <w:sz w:val="20"/>
                <w:szCs w:val="20"/>
                <w:lang w:val="en-US" w:eastAsia="ru-RU" w:bidi="ru-RU"/>
              </w:rPr>
              <m:t>y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)</m:t>
        </m:r>
      </m:oMath>
    </w:p>
    <w:p w14:paraId="36F89F41" w14:textId="383BF779" w:rsidR="0094649B" w:rsidRPr="00916475" w:rsidRDefault="002732A9" w:rsidP="00916475">
      <w:pPr>
        <w:widowControl w:val="0"/>
        <w:spacing w:after="0" w:line="230" w:lineRule="exact"/>
        <w:ind w:left="-709" w:firstLine="851"/>
        <w:jc w:val="both"/>
        <w:rPr>
          <w:rFonts w:ascii="Arial" w:eastAsia="Times New Roman" w:hAnsi="Arial" w:cs="Arial"/>
          <w:sz w:val="20"/>
          <w:szCs w:val="20"/>
          <w:lang w:eastAsia="ru-RU" w:bidi="ru-RU"/>
        </w:rPr>
      </w:pPr>
      <w:r>
        <w:rPr>
          <w:rFonts w:ascii="Arial" w:eastAsia="Arial" w:hAnsi="Arial" w:cs="Arial"/>
          <w:sz w:val="20"/>
          <w:szCs w:val="20"/>
          <w:lang w:eastAsia="ru-RU" w:bidi="ru-RU"/>
        </w:rPr>
        <w:t>Рекомендуемые значения</w:t>
      </w:r>
      <w:r w:rsidR="0094649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номинальных статических характеристик приведены в приложении 1.</w:t>
      </w:r>
    </w:p>
    <w:bookmarkEnd w:id="32"/>
    <w:p w14:paraId="08FA7404" w14:textId="77777777" w:rsidR="009F4B70" w:rsidRPr="002C7EFF" w:rsidRDefault="009F4B70" w:rsidP="008458A9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251E63A1" w14:textId="34F82BF9" w:rsidR="00931609" w:rsidRPr="002C7EFF" w:rsidRDefault="00931609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34" w:name="_Toc169799712"/>
      <w:bookmarkStart w:id="35" w:name="_Hlk165968342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Метрологические характеристики</w:t>
      </w:r>
      <w:bookmarkEnd w:id="34"/>
    </w:p>
    <w:p w14:paraId="574D412F" w14:textId="7E547E19" w:rsidR="008458A9" w:rsidRPr="002C7EFF" w:rsidRDefault="008458A9" w:rsidP="008458A9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Style w:val="Bodytext6"/>
          <w:rFonts w:eastAsia="Arial"/>
          <w:b w:val="0"/>
          <w:bCs w:val="0"/>
          <w:spacing w:val="0"/>
          <w:shd w:val="clear" w:color="auto" w:fill="auto"/>
          <w:lang w:eastAsia="ru-RU" w:bidi="ru-RU"/>
        </w:rPr>
      </w:pPr>
      <w:r w:rsidRPr="002C7EFF">
        <w:rPr>
          <w:rStyle w:val="Bodytext6"/>
          <w:b w:val="0"/>
          <w:bCs w:val="0"/>
          <w:color w:val="000000"/>
        </w:rPr>
        <w:t>Верхние пределы измерений или диапазоны измерений</w:t>
      </w:r>
      <w:r w:rsidR="00633D7A">
        <w:rPr>
          <w:rStyle w:val="Bodytext6"/>
          <w:b w:val="0"/>
          <w:bCs w:val="0"/>
          <w:color w:val="000000"/>
        </w:rPr>
        <w:t>.</w:t>
      </w:r>
    </w:p>
    <w:p w14:paraId="39F8535E" w14:textId="3EE817CD" w:rsidR="008458A9" w:rsidRPr="002C7EFF" w:rsidRDefault="008458A9" w:rsidP="008458A9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 зависимости от возможности перестройки диапазона измерения ПДИ подразделяют на однопредельные и многопредельные (в том числе перенастраиваемые). </w:t>
      </w:r>
    </w:p>
    <w:p w14:paraId="2D22A6F2" w14:textId="6DAAA830" w:rsidR="008458A9" w:rsidRPr="002C7EFF" w:rsidRDefault="008458A9" w:rsidP="00D805EA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Верхние пределы измерений или диапазоны измерений ПДИ разрежения </w:t>
      </w:r>
      <w:r w:rsidR="00E3284C" w:rsidRPr="002C7EFF">
        <w:rPr>
          <w:rFonts w:ascii="Arial" w:eastAsia="Arial" w:hAnsi="Arial" w:cs="Arial"/>
          <w:sz w:val="20"/>
          <w:szCs w:val="20"/>
          <w:lang w:eastAsia="ru-RU" w:bidi="ru-RU"/>
        </w:rPr>
        <w:t>следует выбирать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из ряда:</w:t>
      </w:r>
    </w:p>
    <w:p w14:paraId="256B6E74" w14:textId="22A6CE37" w:rsidR="008458A9" w:rsidRPr="002C7EFF" w:rsidRDefault="008458A9" w:rsidP="008458A9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06; 0,063; 0,10; 0,16; 0,25; 0,40; 0,60; 0,63; 1,0; 1,6; 2,5; 4,0; 6,0; 6,3; 10; 16; 25; 40; 60; 63;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100 кПа.</w:t>
      </w:r>
    </w:p>
    <w:p w14:paraId="25791822" w14:textId="1F534E37" w:rsidR="008458A9" w:rsidRPr="002C7EFF" w:rsidRDefault="008458A9" w:rsidP="00D805EA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Верхние пределы измерений или диапазоны измерений </w:t>
      </w:r>
      <w:r w:rsidR="00E3284C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избыточного давления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следует выбирать из ряда:</w:t>
      </w:r>
    </w:p>
    <w:p w14:paraId="319F8879" w14:textId="5A6C8EEE" w:rsidR="008458A9" w:rsidRPr="002C7EFF" w:rsidRDefault="008458A9" w:rsidP="008458A9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0,06; 0,063; 0,10; 0,16; 0,25; 0,40; 0,60; 0,63; 1,0; 1,6; 2,5; 4,0; 6,0; 6,3; 10; 16; 25; 40; 60; 63; 100;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160; 250; 400; 600; 630 кПа;</w:t>
      </w:r>
    </w:p>
    <w:p w14:paraId="504365AB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1,0; 1,6; 2,5; 4,0; 6,0; 6,3; 10; 16; 25; 40; 60; 63; 100; 160; 250; 400; 600; 630; 1000 МПа.</w:t>
      </w:r>
    </w:p>
    <w:p w14:paraId="44A0378C" w14:textId="61E4A986" w:rsidR="008458A9" w:rsidRPr="002C7EFF" w:rsidRDefault="008458A9" w:rsidP="005B092E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Верхние пределы измерений или диапазоны измерений 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абсолютного давления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следует выбирать из ряда:</w:t>
      </w:r>
    </w:p>
    <w:p w14:paraId="517FDB50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1,0; 1,6; 2,5; 4,0; 6,0; 6,3; 10; 16; 25; 40; 60; 63; 100; 160; 250; 400; 600; 630 кПа;</w:t>
      </w:r>
    </w:p>
    <w:p w14:paraId="310D63A8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1,0; 1,6; 2,5; 4,0; 6,0; 6,3; 10; 16 МПа.</w:t>
      </w:r>
    </w:p>
    <w:p w14:paraId="69B4E478" w14:textId="31904AF5" w:rsidR="008458A9" w:rsidRPr="002C7EFF" w:rsidRDefault="008458A9" w:rsidP="005B092E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Верхние пределы измерений 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избыточного давления-разрежения с одинаковыми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по абсолютному значению верхними пределами измерений избыточного давления и разрежения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следует выбирать из ряда:</w:t>
      </w:r>
    </w:p>
    <w:p w14:paraId="5BADB186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0,05; 0,08; 0,125; 0,2; 0,3; 0,315; 0,5; 0,8; 1,25; 2,0; 3,0; 3,15; 5,0; 8,0; 12,5; 20,0; 30,0; 31,5;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50,0 кПа.</w:t>
      </w:r>
    </w:p>
    <w:p w14:paraId="31804B08" w14:textId="29725D05" w:rsidR="008458A9" w:rsidRPr="002C7EFF" w:rsidRDefault="008458A9" w:rsidP="005B092E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Верхние пределы измерений избыточного давления 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избыточного давления-разрежения с различающимися по абсолютному значению верхними пределами измерений избыточного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давления и разрежения следует выбирать из ряда:</w:t>
      </w:r>
    </w:p>
    <w:p w14:paraId="21CB3438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60; 150; 300; 500; 530; 900 кПа;</w:t>
      </w:r>
    </w:p>
    <w:p w14:paraId="0B9F18AC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1,5; 2,4 МПа;</w:t>
      </w:r>
    </w:p>
    <w:p w14:paraId="7182272B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верхний предел измерения разрежения должен соответствовать 100 кПа.</w:t>
      </w:r>
    </w:p>
    <w:p w14:paraId="20DED4EB" w14:textId="7AAB19A3" w:rsidR="008458A9" w:rsidRPr="002C7EFF" w:rsidRDefault="008458A9" w:rsidP="005B092E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Верхние пределы измерений или диапазоны измерений 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разности давлений</w:t>
      </w:r>
      <w:r w:rsidR="005B092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следует выбирать из ряда:</w:t>
      </w:r>
    </w:p>
    <w:p w14:paraId="1F9B07F3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0,06; 0,063; 0,10; 0,16; 0,25; 0,40; 0,60; 0,63; 1,0; 1,6; 2,5; 4,0; 6,0; 6,3; 10; 16; 25; 40; 60; 63; 100;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160; 250; 400; 600; 630 кПа;</w:t>
      </w:r>
    </w:p>
    <w:p w14:paraId="198CC12F" w14:textId="77777777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1,0; 1,6; 2,5; 4,0; 6,0; 6,3; 10; 16 МПа.</w:t>
      </w:r>
    </w:p>
    <w:p w14:paraId="47DBDBA0" w14:textId="73DB340B" w:rsidR="008458A9" w:rsidRPr="002C7EFF" w:rsidRDefault="008458A9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Примечание. Верхние пределы измерений или диапазоны измерений </w:t>
      </w:r>
      <w:r w:rsidR="000E797A" w:rsidRPr="002C7EFF">
        <w:rPr>
          <w:rFonts w:ascii="Arial" w:eastAsia="Arial" w:hAnsi="Arial" w:cs="Arial"/>
          <w:sz w:val="18"/>
          <w:szCs w:val="18"/>
          <w:lang w:eastAsia="ru-RU" w:bidi="ru-RU"/>
        </w:rPr>
        <w:t>ПДИ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разности давлений,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br/>
        <w:t>предназначенных для измерения уровня и плотности (</w:t>
      </w:r>
      <w:r w:rsidR="000E797A" w:rsidRPr="002C7EFF">
        <w:rPr>
          <w:rFonts w:ascii="Arial" w:eastAsia="Arial" w:hAnsi="Arial" w:cs="Arial"/>
          <w:sz w:val="18"/>
          <w:szCs w:val="18"/>
          <w:lang w:eastAsia="ru-RU" w:bidi="ru-RU"/>
        </w:rPr>
        <w:t>ПДИ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гидростатического давления), могут отличаться</w:t>
      </w:r>
      <w:r w:rsidR="005B092E"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от приведенных.</w:t>
      </w:r>
    </w:p>
    <w:p w14:paraId="13901AE4" w14:textId="5612B04C" w:rsidR="005B092E" w:rsidRPr="002C7EFF" w:rsidRDefault="005B092E" w:rsidP="003C429A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Ряды верхних пределов измерений или диапазонов измерений, установленные в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п.п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 4.3.1.2—4.3.1.6, допускается продолжать в сторону увеличения и (или) уменьшения, умножая числа данного ряда на 10”, где п — целое положительное или отрицательное число.</w:t>
      </w:r>
    </w:p>
    <w:p w14:paraId="14F3B750" w14:textId="33F7FECC" w:rsidR="005B092E" w:rsidRPr="002C7EFF" w:rsidRDefault="005B092E" w:rsidP="00255CF6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Предельные допускаемые рабочие избыточные давления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разности давлений следует выбирать из ряда:</w:t>
      </w:r>
    </w:p>
    <w:p w14:paraId="64CC3A99" w14:textId="77777777" w:rsidR="005B092E" w:rsidRPr="002C7EFF" w:rsidRDefault="005B092E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25; 40; 60; 100; 160; 250; 400; 600 кПа;</w:t>
      </w:r>
    </w:p>
    <w:p w14:paraId="09F0E4D0" w14:textId="77777777" w:rsidR="005B092E" w:rsidRPr="002C7EFF" w:rsidRDefault="005B092E" w:rsidP="005B092E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1,0; 1,6; 2,5; 4,0; 6,0; 10; 16; 25; 32; 40; 60; 100 МПа.</w:t>
      </w:r>
    </w:p>
    <w:p w14:paraId="1476ACC1" w14:textId="7392DD94" w:rsidR="008458A9" w:rsidRPr="002C7EFF" w:rsidRDefault="005B092E" w:rsidP="00C434D3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Любые пределы измерений, диапазоны измерений и предельно допускаемые рабочие избыточные давления допускается выражать в паскалях, килопаскалях,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мегапаскалях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789C44F5" w14:textId="6147677D" w:rsidR="00A13DB8" w:rsidRPr="002C7EFF" w:rsidRDefault="00A13DB8" w:rsidP="008458A9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Погрешность измерений. </w:t>
      </w:r>
    </w:p>
    <w:p w14:paraId="7BA228D1" w14:textId="54C08432" w:rsidR="008458A9" w:rsidRPr="002C7EFF" w:rsidRDefault="00A13DB8" w:rsidP="00A13DB8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Предел допускаемой основной погрешности</w:t>
      </w:r>
    </w:p>
    <w:p w14:paraId="210F5D4A" w14:textId="6AB6E75D" w:rsidR="00A13DB8" w:rsidRPr="002C7EFF" w:rsidRDefault="00A13DB8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Пределы допускаемой основной погрешности ПДИ, выраженной в процентах диапазона измерений или верхнего предела измерений, следует выбирать из ряда: +0,1; +0,15; +0,16; +0,2; +0,25; ±0,4; +0,5; ±0,6; ±1,0; ±1,5.</w:t>
      </w:r>
    </w:p>
    <w:p w14:paraId="627443C5" w14:textId="061CBF85" w:rsidR="00A13DB8" w:rsidRPr="002C7EFF" w:rsidRDefault="00A13DB8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Для ПДИ абсолютного давления с верхними пределами измерений менее 2,5 кПа, а также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давления, разрежения и разности давлений с верхними пределами измерений менее 0,25 кПа и более 250 МПа предел допускаемой основной погрешности устанавливают в технических условиях на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47DA6299" w14:textId="1614462C" w:rsidR="00A13DB8" w:rsidRPr="002C7EFF" w:rsidRDefault="00A13DB8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Допускается устанавливать разные значения у для разных участков значений измеряемой величины в пределах диапазона измерений.</w:t>
      </w:r>
    </w:p>
    <w:p w14:paraId="0B2F0A1F" w14:textId="54AEAF59" w:rsidR="00A13DB8" w:rsidRPr="002C7EFF" w:rsidRDefault="00A13DB8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Пределы допускаемой основной погрешности многопредельных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допускается устанавливать различными в зависимости от предела (или диапазона) измерения.</w:t>
      </w:r>
    </w:p>
    <w:p w14:paraId="6804236C" w14:textId="4C89CD83" w:rsidR="00A13DB8" w:rsidRPr="002C7EFF" w:rsidRDefault="00A13DB8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Допускается в технических условиях на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конкретного типа предел допускаемой основной погрешности указывать в единицах измерения давления, единицах измерения выходного сигнала или в процентах диапазона изменения выходного сигнала. При этом указанные значения погрешности должны соответствовать значению, выраженному в процентах верхнего предела измерений или диапазона измерения, выбранного из приведенного в настоящем пункте стандарта ряда.</w:t>
      </w:r>
    </w:p>
    <w:p w14:paraId="1DB1806B" w14:textId="55694E58" w:rsidR="00A13DB8" w:rsidRPr="002C7EFF" w:rsidRDefault="0064224A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>
        <w:rPr>
          <w:rFonts w:ascii="Arial" w:eastAsia="Arial" w:hAnsi="Arial" w:cs="Arial"/>
          <w:sz w:val="20"/>
          <w:szCs w:val="20"/>
          <w:lang w:eastAsia="ru-RU" w:bidi="ru-RU"/>
        </w:rPr>
        <w:t>Рекомендуемое с</w:t>
      </w:r>
      <w:r w:rsidR="00A13DB8" w:rsidRPr="002C7EFF">
        <w:rPr>
          <w:rFonts w:ascii="Arial" w:eastAsia="Arial" w:hAnsi="Arial" w:cs="Arial"/>
          <w:sz w:val="20"/>
          <w:szCs w:val="20"/>
          <w:lang w:eastAsia="ru-RU" w:bidi="ru-RU"/>
        </w:rPr>
        <w:t>оотношение между погрешностями, выраженными различными способами, приведено в приложении 2.</w:t>
      </w:r>
    </w:p>
    <w:p w14:paraId="38325760" w14:textId="4E4F450D" w:rsidR="00A13DB8" w:rsidRPr="002C7EFF" w:rsidRDefault="00A13DB8" w:rsidP="000A41D3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необходимости по согласованию между потребителем и изготовителем нормируются систематическая и случайная составляющие основной погрешности.</w:t>
      </w:r>
    </w:p>
    <w:p w14:paraId="764FBF8A" w14:textId="16476392" w:rsidR="001F588F" w:rsidRPr="002C7EFF" w:rsidRDefault="001F588F" w:rsidP="000A41D3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Вариация выходного сигнала не должна превышать абсолютного значения допускаемой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основной погрешности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|γ|</m:t>
        </m:r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—для 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со значением 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|γ|≤</m:t>
        </m:r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 1,0 и 0,75 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|γ|</m:t>
        </m:r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— для 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со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значением 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|γ|≥</m:t>
        </m:r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 1,5.</w:t>
      </w:r>
    </w:p>
    <w:p w14:paraId="6C741527" w14:textId="4A30E467" w:rsidR="001F588F" w:rsidRPr="002C7EFF" w:rsidRDefault="001F588F" w:rsidP="000A41D3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Для 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у которых нормированы различные значения для разных участков значений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измеряемой величины в пределах диапазона измерения, допустимые значения вариации устанавливают в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на 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3C5C7B78" w14:textId="399E7A9B" w:rsidR="001F588F" w:rsidRPr="002C7EFF" w:rsidRDefault="001F588F" w:rsidP="000A41D3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Наибольшее отклонение действительной характеристики преобразования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м</m:t>
            </m:r>
          </m:sub>
        </m:sSub>
      </m:oMath>
      <w:r w:rsidR="0064224A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от зависимости</w:t>
      </w:r>
      <w:r w:rsidR="0064224A">
        <w:rPr>
          <w:rFonts w:ascii="Arial" w:eastAsia="Arial" w:hAnsi="Arial" w:cs="Arial"/>
          <w:sz w:val="20"/>
          <w:szCs w:val="20"/>
          <w:lang w:eastAsia="ru-RU" w:bidi="ru-RU"/>
        </w:rPr>
        <w:t>, приведенной в п. 4.2.2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(для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 линейной номинальной статической характеристикой) и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установленной таким образом, чтобы минимизировать значение этого отклонения, не должно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превышать 0,8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|γ|</m:t>
        </m:r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. В обоснованных случаях по согласованию с потребителем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м</m:t>
            </m:r>
          </m:sub>
        </m:sSub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допускается не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нормировать.</w:t>
      </w:r>
    </w:p>
    <w:p w14:paraId="42F97FA3" w14:textId="63DF6B05" w:rsidR="001F588F" w:rsidRPr="002C7EFF" w:rsidRDefault="001F588F" w:rsidP="000A41D3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Примечание. Отклонение действительной характеристики преобразования от установленной зависимости включает в себя погрешность нелинейности выходного сигнала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</m:oMath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, вариацию выходного сигнала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г</m:t>
            </m:r>
          </m:sub>
        </m:sSub>
      </m:oMath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и</w:t>
      </w:r>
      <w:r w:rsidR="000A41D3"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область разброса действительных значений выходного сигнала при многократных проверках </w:t>
      </w:r>
      <w:r w:rsidR="000E797A" w:rsidRPr="002C7EFF">
        <w:rPr>
          <w:rFonts w:ascii="Arial" w:eastAsia="Arial" w:hAnsi="Arial" w:cs="Arial"/>
          <w:sz w:val="18"/>
          <w:szCs w:val="18"/>
          <w:lang w:eastAsia="ru-RU" w:bidi="ru-RU"/>
        </w:rPr>
        <w:t>ПДИ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(повторяемость выходного </w:t>
      </w:r>
      <w:r w:rsidR="0049080D">
        <w:rPr>
          <w:rFonts w:ascii="Arial" w:eastAsia="Arial" w:hAnsi="Arial" w:cs="Arial"/>
          <w:sz w:val="18"/>
          <w:szCs w:val="18"/>
          <w:lang w:eastAsia="ru-RU" w:bidi="ru-RU"/>
        </w:rPr>
        <w:t xml:space="preserve">         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сигнала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п</m:t>
            </m:r>
          </m:sub>
        </m:sSub>
      </m:oMath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).</w:t>
      </w:r>
    </w:p>
    <w:p w14:paraId="78A27045" w14:textId="77777777" w:rsidR="001F588F" w:rsidRPr="002C7EFF" w:rsidRDefault="001F588F" w:rsidP="000A41D3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Виды характеристик преобразования приведены в приложении 3.</w:t>
      </w:r>
    </w:p>
    <w:p w14:paraId="0ABA0207" w14:textId="5895689E" w:rsidR="001F588F" w:rsidRPr="002C7EFF" w:rsidRDefault="001F588F" w:rsidP="000A41D3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Допускается для многопредельных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при нормировании ум не нормировать предел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допускаемой основной погрешности по 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п. 4.3.2.1.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 вариацию по и. </w:t>
      </w:r>
      <w:r w:rsidR="000A41D3" w:rsidRPr="002C7EFF">
        <w:rPr>
          <w:rFonts w:ascii="Arial" w:eastAsia="Arial" w:hAnsi="Arial" w:cs="Arial"/>
          <w:sz w:val="20"/>
          <w:szCs w:val="20"/>
          <w:lang w:eastAsia="ru-RU" w:bidi="ru-RU"/>
        </w:rPr>
        <w:t>4.3.2.2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2C4C3A6" w14:textId="1D9C3403" w:rsidR="001F588F" w:rsidRPr="002C7EFF" w:rsidRDefault="001F588F" w:rsidP="008656D3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Пульсация выходного сигнала должна быть установлена в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конкретных типов по ГОСТ 26.011. При этом для 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 выходным сигналом постоянного тока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нижний предел значения сопротивления нагрузки, при котором нормируется пульсация, должен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быть 250 и 1000 Ом для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 верхними предельными значениями выходного сигнала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соответственно 20 и 5 мА.</w:t>
      </w:r>
    </w:p>
    <w:p w14:paraId="71926D66" w14:textId="0FB35429" w:rsidR="001F588F" w:rsidRPr="002C7EFF" w:rsidRDefault="001F588F" w:rsidP="008656D3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Дополнительная погрешность, вызванная воздействием вибрации, и допустимые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направления воздействия вибрации должны быть установлены в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</w:t>
      </w:r>
      <w:r w:rsidR="00684A85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8656D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конкретных типов.</w:t>
      </w:r>
    </w:p>
    <w:p w14:paraId="58AEFC72" w14:textId="6F7DA8C6" w:rsidR="00684A85" w:rsidRPr="002C7EFF" w:rsidRDefault="00684A85" w:rsidP="00684A85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Изменение выходного сигнала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разности давлений, вызванное изменением рабочего избыточного давления, устанавливают в технических условиях на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4C178F42" w14:textId="5227829D" w:rsidR="00684A85" w:rsidRPr="002C7EFF" w:rsidRDefault="00684A85" w:rsidP="00684A85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Изменение выходного сигнала следует нормировать при изменении рабочего избыточного</w:t>
      </w:r>
      <w:r w:rsidR="00917C36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давления от 0 до предельно допускаемого.</w:t>
      </w:r>
    </w:p>
    <w:p w14:paraId="3B88C401" w14:textId="5A33A950" w:rsidR="00684A85" w:rsidRPr="002C7EFF" w:rsidRDefault="00684A85" w:rsidP="00684A85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Изменение выходного сигнала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абсолютного давления, вызванное изменением</w:t>
      </w:r>
      <w:r w:rsidR="00917C36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атмосферного давления на + 10 кПа (75 мм рт. ст.) от установившегося значения в пределах от 84</w:t>
      </w:r>
      <w:r w:rsidR="00917C36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 106,7 кПа (от 630 до 800 мм рт. </w:t>
      </w:r>
      <w:r w:rsidR="00917C36">
        <w:rPr>
          <w:rFonts w:ascii="Arial" w:eastAsia="Arial" w:hAnsi="Arial" w:cs="Arial"/>
          <w:sz w:val="20"/>
          <w:szCs w:val="20"/>
          <w:lang w:eastAsia="ru-RU" w:bidi="ru-RU"/>
        </w:rPr>
        <w:t>с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</w:t>
      </w:r>
      <w:r w:rsidR="00917C36">
        <w:rPr>
          <w:rFonts w:ascii="Arial" w:eastAsia="Arial" w:hAnsi="Arial" w:cs="Arial"/>
          <w:sz w:val="20"/>
          <w:szCs w:val="20"/>
          <w:lang w:eastAsia="ru-RU" w:bidi="ru-RU"/>
        </w:rPr>
        <w:t>.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), должно быть установлено в технических условиях на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917C36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конкретных типов.</w:t>
      </w:r>
    </w:p>
    <w:p w14:paraId="08D43FD2" w14:textId="33673AE6" w:rsidR="00684A85" w:rsidRPr="002C7EFF" w:rsidRDefault="00684A85" w:rsidP="00684A85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Дополнительная погрешность, вызванная изменением температуры окружающего воздуха</w:t>
      </w:r>
      <w:r w:rsidR="00917C36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 каждые 10 °С, не должна превышать значений, указанных в табл. 4.2.</w:t>
      </w:r>
    </w:p>
    <w:p w14:paraId="395A368F" w14:textId="5D8E0A33" w:rsidR="00684A85" w:rsidRPr="002C7EFF" w:rsidRDefault="00684A85" w:rsidP="00684A85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Таблица 4.2.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3"/>
        <w:gridCol w:w="2414"/>
        <w:gridCol w:w="2410"/>
        <w:gridCol w:w="2448"/>
      </w:tblGrid>
      <w:tr w:rsidR="00684A85" w:rsidRPr="002C7EFF" w14:paraId="7031AF59" w14:textId="77777777" w:rsidTr="00684A85">
        <w:trPr>
          <w:trHeight w:hRule="exact" w:val="706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F35484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Предел допускаемой</w:t>
            </w: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основной погрешности, %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FE2557" w14:textId="77777777" w:rsidR="00684A85" w:rsidRPr="002C7EFF" w:rsidRDefault="00684A85" w:rsidP="00684A85">
            <w:pPr>
              <w:widowControl w:val="0"/>
              <w:spacing w:after="0" w:line="240" w:lineRule="auto"/>
              <w:ind w:left="58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погрешность, 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EB6F32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Предел допускаемой</w:t>
            </w: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основной погрешности, %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159CEA" w14:textId="77777777" w:rsidR="00684A85" w:rsidRPr="002C7EFF" w:rsidRDefault="00684A85" w:rsidP="00684A85">
            <w:pPr>
              <w:widowControl w:val="0"/>
              <w:spacing w:after="0" w:line="240" w:lineRule="auto"/>
              <w:ind w:left="580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Дополнительная</w:t>
            </w: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погрешность, %</w:t>
            </w:r>
          </w:p>
        </w:tc>
      </w:tr>
      <w:tr w:rsidR="00684A85" w:rsidRPr="002C7EFF" w14:paraId="51B76D3F" w14:textId="77777777" w:rsidTr="00684A85">
        <w:trPr>
          <w:trHeight w:hRule="exact" w:val="32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D20CA5D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E003451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8E3DBCB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±0,40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873E8D1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±0,35</w:t>
            </w:r>
          </w:p>
        </w:tc>
      </w:tr>
      <w:tr w:rsidR="00684A85" w:rsidRPr="002C7EFF" w14:paraId="15AD549A" w14:textId="77777777" w:rsidTr="00684A85">
        <w:trPr>
          <w:trHeight w:hRule="exact" w:val="202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4E6E321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±0,15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8A42947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CD05CCA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0847C9D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±0,45</w:t>
            </w:r>
          </w:p>
        </w:tc>
      </w:tr>
      <w:tr w:rsidR="00684A85" w:rsidRPr="002C7EFF" w14:paraId="09B192B2" w14:textId="77777777" w:rsidTr="00684A85">
        <w:trPr>
          <w:trHeight w:hRule="exact" w:val="197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359348F3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±0,16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E62642C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4FA9DA47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±0,60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227BE05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±0,50</w:t>
            </w:r>
          </w:p>
        </w:tc>
      </w:tr>
      <w:tr w:rsidR="00684A85" w:rsidRPr="002C7EFF" w14:paraId="0723CC99" w14:textId="77777777" w:rsidTr="00684A85">
        <w:trPr>
          <w:trHeight w:hRule="exact" w:val="202"/>
        </w:trPr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557813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±0,20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5EC60B1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4666CE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±1,00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FE2B419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±0,60</w:t>
            </w:r>
          </w:p>
        </w:tc>
      </w:tr>
      <w:tr w:rsidR="00684A85" w:rsidRPr="002C7EFF" w14:paraId="522EB8B4" w14:textId="77777777" w:rsidTr="00684A85">
        <w:trPr>
          <w:trHeight w:hRule="exact" w:val="322"/>
        </w:trPr>
        <w:tc>
          <w:tcPr>
            <w:tcW w:w="24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6CAED3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±0,25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B92B1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B7796D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±1,50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A1E71" w14:textId="77777777" w:rsidR="00684A85" w:rsidRPr="002C7EFF" w:rsidRDefault="00684A85" w:rsidP="00684A8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2C7E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±0,75</w:t>
            </w:r>
          </w:p>
        </w:tc>
      </w:tr>
    </w:tbl>
    <w:p w14:paraId="753DBFC8" w14:textId="77777777" w:rsidR="00684A85" w:rsidRPr="002C7EFF" w:rsidRDefault="00684A85" w:rsidP="00684A85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6F7C23C8" w14:textId="77777777" w:rsidR="00684A85" w:rsidRPr="002C7EFF" w:rsidRDefault="00684A85" w:rsidP="00684A85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875A140" w14:textId="1A4B4A12" w:rsidR="00684A85" w:rsidRPr="002C7EFF" w:rsidRDefault="00684A85" w:rsidP="00684A85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ПДИ с перенастраиваемым диапазоном измерений указанные значения дополнительной погрешности относятся к наибольшему диапазону или наибольшему верхнему пределу измерений, значения дополнительной погрешности для других диапазонов или верхних пределов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 xml:space="preserve">измерений должны быть установлены в технических условиях на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конкретного типа.</w:t>
      </w:r>
    </w:p>
    <w:p w14:paraId="23B7D5D0" w14:textId="77777777" w:rsidR="00684A85" w:rsidRPr="002C7EFF" w:rsidRDefault="00684A85" w:rsidP="00684A85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Дополнительную погрешность, вызванную изменением температуры окружающего воздуха,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допускается нормировать раздельно по значению выходного сигнала, соответствующего начальному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значению, и по диапазону изменения выходного сигнала.</w:t>
      </w:r>
    </w:p>
    <w:p w14:paraId="5E9263ED" w14:textId="77777777" w:rsidR="00684A85" w:rsidRPr="002C7EFF" w:rsidRDefault="00684A85" w:rsidP="000B5571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Дополнительные погрешности, вызванные изменением напряжения и частоты тока питания,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а также воздействием магнитного поля, должны выбираться из ряда: 0,05; 0,1; 0,16; 0,25; 0,4; 0,6.</w:t>
      </w:r>
    </w:p>
    <w:p w14:paraId="5F26585A" w14:textId="0DD4976C" w:rsidR="00684A85" w:rsidRPr="002C7EFF" w:rsidRDefault="00684A85" w:rsidP="000B5571">
      <w:pPr>
        <w:pStyle w:val="ae"/>
        <w:widowControl w:val="0"/>
        <w:numPr>
          <w:ilvl w:val="3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После подключения любых сопротивлений внешней нагрузки в рабочих пределах,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 xml:space="preserve">установленных ГОСТ 26.011 для соответствующих выходных сигналов,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должны соответствовать требованиям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пп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. </w:t>
      </w:r>
      <w:r w:rsidR="000B5571" w:rsidRPr="002C7EFF">
        <w:rPr>
          <w:rFonts w:ascii="Arial" w:eastAsia="Arial" w:hAnsi="Arial" w:cs="Arial"/>
          <w:sz w:val="20"/>
          <w:szCs w:val="20"/>
          <w:lang w:eastAsia="ru-RU" w:bidi="ru-RU"/>
        </w:rPr>
        <w:t>4.3.2.1 и 4.3.2.2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5D185CEB" w14:textId="370DADE6" w:rsidR="00684A85" w:rsidRPr="002C7EFF" w:rsidRDefault="00684A85" w:rsidP="000B5571">
      <w:pPr>
        <w:pStyle w:val="ae"/>
        <w:widowControl w:val="0"/>
        <w:numPr>
          <w:ilvl w:val="3"/>
          <w:numId w:val="26"/>
        </w:numPr>
        <w:tabs>
          <w:tab w:val="left" w:pos="851"/>
        </w:tabs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скачкообразном изменении напряжения питания от номинального в пределах,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 xml:space="preserve">указанных в п. </w:t>
      </w:r>
      <w:r w:rsidR="000B5571" w:rsidRPr="002C7EFF">
        <w:rPr>
          <w:rFonts w:ascii="Arial" w:eastAsia="Arial" w:hAnsi="Arial" w:cs="Arial"/>
          <w:sz w:val="20"/>
          <w:szCs w:val="20"/>
          <w:lang w:eastAsia="ru-RU" w:bidi="ru-RU"/>
        </w:rPr>
        <w:t>4.2.2.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допускается выброс выходного сигнала, не превышающий 1,5 % диапазона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изменения выходного сигнала продолжительностью не более 1 с.</w:t>
      </w:r>
    </w:p>
    <w:p w14:paraId="0E3ACA20" w14:textId="2FC1B612" w:rsidR="000B5571" w:rsidRPr="002C7EFF" w:rsidRDefault="00684A85" w:rsidP="002E332F">
      <w:pPr>
        <w:pStyle w:val="ae"/>
        <w:widowControl w:val="0"/>
        <w:numPr>
          <w:ilvl w:val="3"/>
          <w:numId w:val="26"/>
        </w:numPr>
        <w:tabs>
          <w:tab w:val="left" w:pos="851"/>
        </w:tabs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Динамические характеристики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8D6C5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должны нормироваться:</w:t>
      </w:r>
      <w:r w:rsidR="000B557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14:paraId="2367A379" w14:textId="77777777" w:rsidR="000B5571" w:rsidRPr="002C7EFF" w:rsidRDefault="00684A85" w:rsidP="000B5571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переходной характеристикой при скачкообразном изменении измеряемой величины, составляющем 10 % диапазона измерений;</w:t>
      </w:r>
      <w:r w:rsidR="000B557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14:paraId="4F071264" w14:textId="791FE7E7" w:rsidR="00684A85" w:rsidRPr="002C7EFF" w:rsidRDefault="00684A85" w:rsidP="000B5571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временем установления выходного сигнала при скачкообразном изменении измеряемой величины, составляющем 90 % диапазона измерений;</w:t>
      </w:r>
    </w:p>
    <w:p w14:paraId="5D5973DF" w14:textId="0B9D50B4" w:rsidR="00684A85" w:rsidRPr="00A94ECA" w:rsidRDefault="00684A85" w:rsidP="000B5571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максимальным отклонением выходного сигнала при скачкообразном изменении измеряемой</w:t>
      </w:r>
      <w:r w:rsidR="000B557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A94ECA">
        <w:rPr>
          <w:rFonts w:ascii="Arial" w:eastAsia="Arial" w:hAnsi="Arial" w:cs="Arial"/>
          <w:sz w:val="20"/>
          <w:szCs w:val="20"/>
          <w:lang w:eastAsia="ru-RU" w:bidi="ru-RU"/>
        </w:rPr>
        <w:t>величины, составляющем 90 % диапазона измерений.</w:t>
      </w:r>
    </w:p>
    <w:p w14:paraId="4BBF2148" w14:textId="097B9AEE" w:rsidR="00684A85" w:rsidRPr="00A94ECA" w:rsidRDefault="00684A85" w:rsidP="000B5571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94ECA">
        <w:rPr>
          <w:rFonts w:ascii="Arial" w:eastAsia="Arial" w:hAnsi="Arial" w:cs="Arial"/>
          <w:sz w:val="20"/>
          <w:szCs w:val="20"/>
          <w:lang w:eastAsia="ru-RU" w:bidi="ru-RU"/>
        </w:rPr>
        <w:t>Конкретные значения динамических характеристик устанавливают в технических условиях на</w:t>
      </w:r>
      <w:r w:rsidR="000B5571" w:rsidRPr="00A94ECA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proofErr w:type="spellStart"/>
      <w:r w:rsidR="000E797A" w:rsidRPr="00A94ECA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94ECA">
        <w:rPr>
          <w:rFonts w:ascii="Arial" w:eastAsia="Arial" w:hAnsi="Arial" w:cs="Arial"/>
          <w:sz w:val="20"/>
          <w:szCs w:val="20"/>
          <w:lang w:eastAsia="ru-RU" w:bidi="ru-RU"/>
        </w:rPr>
        <w:t>и</w:t>
      </w:r>
      <w:proofErr w:type="spellEnd"/>
      <w:r w:rsidRPr="00A94ECA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7E6C96E0" w14:textId="77777777" w:rsidR="00684A85" w:rsidRPr="002C7EFF" w:rsidRDefault="00684A85" w:rsidP="00D47218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Примечания:</w:t>
      </w:r>
    </w:p>
    <w:p w14:paraId="26E519C5" w14:textId="77777777" w:rsidR="00684A85" w:rsidRPr="002C7EFF" w:rsidRDefault="00684A85" w:rsidP="00D47218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Допускается нормировать другие динамические характеристики, установленные ГОСТ 8.009.</w:t>
      </w:r>
    </w:p>
    <w:p w14:paraId="3E1A60ED" w14:textId="4356EFF6" w:rsidR="00684A85" w:rsidRPr="002C7EFF" w:rsidRDefault="00684A85" w:rsidP="00D47218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Для </w:t>
      </w:r>
      <w:proofErr w:type="spellStart"/>
      <w:r w:rsidR="000E797A" w:rsidRPr="002C7EFF">
        <w:rPr>
          <w:rFonts w:ascii="Arial" w:eastAsia="Arial" w:hAnsi="Arial" w:cs="Arial"/>
          <w:sz w:val="18"/>
          <w:szCs w:val="18"/>
          <w:lang w:eastAsia="ru-RU" w:bidi="ru-RU"/>
        </w:rPr>
        <w:t>ПДИ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ов</w:t>
      </w:r>
      <w:proofErr w:type="spellEnd"/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, относящихся к линейным динамическим звеньям, допускается нормировать только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br/>
        <w:t>переходную характеристику.</w:t>
      </w:r>
    </w:p>
    <w:p w14:paraId="31A23A0F" w14:textId="77777777" w:rsidR="00A13DB8" w:rsidRPr="002C7EFF" w:rsidRDefault="00A13DB8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2F0018A1" w14:textId="59D7B3A9" w:rsidR="00A13DB8" w:rsidRPr="002C7EFF" w:rsidRDefault="00876DD2" w:rsidP="00876DD2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36" w:name="_Toc169799713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устойчивости и прочности к внешним воздействующим факторам</w:t>
      </w:r>
      <w:bookmarkEnd w:id="36"/>
    </w:p>
    <w:p w14:paraId="4836E961" w14:textId="5AFEED0D" w:rsidR="00A47E04" w:rsidRPr="002C7EFF" w:rsidRDefault="00A47E04" w:rsidP="00A47E0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 устойчивости к воздействию окружающей среды </w:t>
      </w:r>
      <w:r w:rsidR="003B57C6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подразделяют на исполнения:</w:t>
      </w:r>
    </w:p>
    <w:p w14:paraId="165B7585" w14:textId="66290D70" w:rsidR="00A47E04" w:rsidRPr="002C7EFF" w:rsidRDefault="00A47E04" w:rsidP="0071308D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защищенное от проникновения пыли, посторонних тел и воды в соответствии со степенями</w:t>
      </w:r>
      <w:r w:rsidR="003B57C6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защиты по ГОСТ 14254 и ГОСТ 12997;</w:t>
      </w:r>
    </w:p>
    <w:p w14:paraId="4DB83ED1" w14:textId="09F1C19F" w:rsidR="00A47E04" w:rsidRPr="002C7EFF" w:rsidRDefault="00A47E04" w:rsidP="0071308D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степень защиты должна быть установлена в </w:t>
      </w:r>
      <w:r w:rsidR="0033299E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</w:t>
      </w:r>
      <w:r w:rsid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типов;</w:t>
      </w:r>
    </w:p>
    <w:p w14:paraId="304EA70D" w14:textId="769C347A" w:rsidR="00A47E04" w:rsidRPr="002C7EFF" w:rsidRDefault="00A47E04" w:rsidP="0071308D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взрывозащищенное по ГОСТ 22782.3, ГОСТ 22782.5 и ГОСТ 22782.6;</w:t>
      </w:r>
    </w:p>
    <w:p w14:paraId="546B705E" w14:textId="357001FF" w:rsidR="00A47E04" w:rsidRPr="002C7EFF" w:rsidRDefault="00A47E04" w:rsidP="0071308D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устойчивое к воздействию агрессивной среды (</w:t>
      </w:r>
      <w:r w:rsidR="00A71DDF" w:rsidRPr="002C7EFF">
        <w:rPr>
          <w:rFonts w:ascii="Arial" w:eastAsia="Arial" w:hAnsi="Arial" w:cs="Arial"/>
          <w:sz w:val="20"/>
          <w:szCs w:val="20"/>
          <w:lang w:eastAsia="ru-RU" w:bidi="ru-RU"/>
        </w:rPr>
        <w:t>коррозионностойкое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).</w:t>
      </w:r>
    </w:p>
    <w:p w14:paraId="090EF89D" w14:textId="38314196" w:rsidR="00A47E04" w:rsidRPr="002C7EFF" w:rsidRDefault="00A47E04" w:rsidP="0071308D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23338">
        <w:rPr>
          <w:rFonts w:ascii="Arial" w:eastAsia="Arial" w:hAnsi="Arial" w:cs="Arial"/>
          <w:sz w:val="20"/>
          <w:szCs w:val="20"/>
          <w:lang w:eastAsia="ru-RU" w:bidi="ru-RU"/>
        </w:rPr>
        <w:t xml:space="preserve">По устойчивости к механическим воздействиям </w:t>
      </w:r>
      <w:proofErr w:type="spellStart"/>
      <w:r w:rsidR="000E797A" w:rsidRPr="00A23338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A23338">
        <w:rPr>
          <w:rFonts w:ascii="Arial" w:eastAsia="Arial" w:hAnsi="Arial" w:cs="Arial"/>
          <w:sz w:val="20"/>
          <w:szCs w:val="20"/>
          <w:lang w:eastAsia="ru-RU" w:bidi="ru-RU"/>
        </w:rPr>
        <w:t>и</w:t>
      </w:r>
      <w:proofErr w:type="spellEnd"/>
      <w:r w:rsidRPr="00A23338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должны соответствовать одной</w:t>
      </w:r>
      <w:r w:rsidR="003B57C6" w:rsidRPr="002C7EFF">
        <w:rPr>
          <w:rFonts w:ascii="Arial" w:eastAsia="Arial" w:hAnsi="Arial" w:cs="Arial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из следующих групп исполнений: LI; L2; L3; LX; N1; N2; N3; N4; NX;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Yl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; Y2; V3; V4; V5; VX по</w:t>
      </w:r>
      <w:r w:rsidR="007130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ГОСТ 12997.</w:t>
      </w:r>
    </w:p>
    <w:p w14:paraId="1E645FA0" w14:textId="34CC4072" w:rsidR="00A47E04" w:rsidRPr="002C7EFF" w:rsidRDefault="00A47E04" w:rsidP="0071308D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 устойчивости к воздействию температуры и влажности окружающей среды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должны соответствовать требованиям ГОСТ 12997 и (или) ГОСТ 15150.</w:t>
      </w:r>
    </w:p>
    <w:p w14:paraId="44636F98" w14:textId="60B845F0" w:rsidR="00A47E04" w:rsidRPr="002C7EFF" w:rsidRDefault="007275EC" w:rsidP="007275EC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A47E04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допускается изготовлять в сочетании исполнений и групп, перечисленных в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proofErr w:type="spellStart"/>
      <w:r w:rsidR="00A47E04" w:rsidRPr="002C7EFF">
        <w:rPr>
          <w:rFonts w:ascii="Arial" w:eastAsia="Arial" w:hAnsi="Arial" w:cs="Arial"/>
          <w:sz w:val="20"/>
          <w:szCs w:val="20"/>
          <w:lang w:eastAsia="ru-RU" w:bidi="ru-RU"/>
        </w:rPr>
        <w:t>п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.п</w:t>
      </w:r>
      <w:proofErr w:type="spellEnd"/>
      <w:r w:rsidR="00A47E04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.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4.4.1</w:t>
      </w:r>
      <w:r w:rsidR="00A47E04" w:rsidRPr="002C7EFF">
        <w:rPr>
          <w:rFonts w:ascii="Arial" w:eastAsia="Arial" w:hAnsi="Arial" w:cs="Arial"/>
          <w:sz w:val="20"/>
          <w:szCs w:val="20"/>
          <w:lang w:eastAsia="ru-RU" w:bidi="ru-RU"/>
        </w:rPr>
        <w:t>—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4.4.3</w:t>
      </w:r>
      <w:r w:rsidR="00A47E04"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35BD03A5" w14:textId="0CE2F79C" w:rsidR="00A47E04" w:rsidRPr="002C7EFF" w:rsidRDefault="00A47E04" w:rsidP="007275EC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Отдельные конструктивные блоки </w:t>
      </w:r>
      <w:r w:rsidR="007275EC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допускается относить к разным исполнениям и</w:t>
      </w:r>
      <w:r w:rsidR="007275EC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группам по </w:t>
      </w:r>
      <w:proofErr w:type="spellStart"/>
      <w:r w:rsidR="007275EC" w:rsidRPr="002C7EFF">
        <w:rPr>
          <w:rFonts w:ascii="Arial" w:eastAsia="Arial" w:hAnsi="Arial" w:cs="Arial"/>
          <w:sz w:val="20"/>
          <w:szCs w:val="20"/>
          <w:lang w:eastAsia="ru-RU" w:bidi="ru-RU"/>
        </w:rPr>
        <w:t>п.п</w:t>
      </w:r>
      <w:proofErr w:type="spellEnd"/>
      <w:r w:rsidR="007275EC" w:rsidRPr="002C7EFF">
        <w:rPr>
          <w:rFonts w:ascii="Arial" w:eastAsia="Arial" w:hAnsi="Arial" w:cs="Arial"/>
          <w:sz w:val="20"/>
          <w:szCs w:val="20"/>
          <w:lang w:eastAsia="ru-RU" w:bidi="ru-RU"/>
        </w:rPr>
        <w:t>. 4.4.1—4.4.3.</w:t>
      </w:r>
    </w:p>
    <w:p w14:paraId="4D58414A" w14:textId="1DF49516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для открытых площадок должны сохранять работоспособность при воздействии на них повышенной температуры окружающей среды, установленной в ТД на ПДИ конкретного типа, но не ниже плюс 40 °C.</w:t>
      </w:r>
    </w:p>
    <w:p w14:paraId="4DCD8EC5" w14:textId="47F61C3D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Если поверхность ПДИ выполнена из неокрашенного металла или цвет поверхностей ПДИ, подвергаемых нагреву солнцем, белый или серебристо-белый, то в соответствии с ГОСТ 15150 ПДИ должны сохранять работоспособность при воздействии повышенной температуры не более плюс 55 °C, при ином цвете поверхностей — не более плюс 70 °C.</w:t>
      </w:r>
    </w:p>
    <w:p w14:paraId="61EB0211" w14:textId="747B735D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для открытых площадок должны сохранять работоспособность при воздействии на них пониженной температуры окружающей среды, установленной в ТД на ПДИ конкретного типа, но не выше минус 40 °C.</w:t>
      </w:r>
    </w:p>
    <w:p w14:paraId="0FBB329A" w14:textId="4C5A434E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 технически обоснованных случаях допускается в ТД на ПДИ конкретных типов устанавливать пониженную температуру эксплуатации в соответствии с климатическими районами по ГОСТ 15150.</w:t>
      </w:r>
    </w:p>
    <w:p w14:paraId="1B90EB0E" w14:textId="52BE2549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для открытых площадок должны сохранять работоспособность при воздействии повышенной влажности воздуха до 100 % при температуре окружающего воздуха плюс 25 °C с конденсацией влаги.</w:t>
      </w:r>
    </w:p>
    <w:p w14:paraId="219638E7" w14:textId="7CCBE16E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сохранять работоспособность после воздействия синусоидальной вибрации в диапазоне частот от 10 до 55 Гц при амплитуде ускорения 4,9 м/с</w:t>
      </w:r>
      <w:r w:rsidRPr="00D71BDA">
        <w:rPr>
          <w:rFonts w:ascii="Arial" w:eastAsia="Arial" w:hAnsi="Arial" w:cs="Arial"/>
          <w:sz w:val="20"/>
          <w:szCs w:val="20"/>
          <w:vertAlign w:val="superscript"/>
          <w:lang w:eastAsia="ru-RU" w:bidi="ru-RU"/>
        </w:rPr>
        <w:t>2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(0,5 д).</w:t>
      </w:r>
    </w:p>
    <w:p w14:paraId="0877F774" w14:textId="523478C6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сохранять работоспособность при воздействии импульсного механического удара по ГОСТ Р 54455 со скоростью (1,500 ± 0,125) м/с и энергией удара (1,9 ± 0,1) Дж.</w:t>
      </w:r>
    </w:p>
    <w:p w14:paraId="7D5CC513" w14:textId="0FDF0CE5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Общие требования к упаковке, транспортированию и хранению по ГОСТ 28594.</w:t>
      </w:r>
    </w:p>
    <w:p w14:paraId="6B0162FC" w14:textId="0F8A6145" w:rsidR="0033299E" w:rsidRPr="002C7EFF" w:rsidRDefault="0033299E" w:rsidP="0033299E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сохранять работоспособность при воздействии внешних факторов при транспортировании и выдерживать в упаковке:</w:t>
      </w:r>
    </w:p>
    <w:p w14:paraId="2F3F4BC5" w14:textId="598C755D" w:rsidR="0033299E" w:rsidRPr="002C7EFF" w:rsidRDefault="0033299E" w:rsidP="0033299E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транспортную тряску с ускорением 30 м/с</w:t>
      </w:r>
      <w:r w:rsidRPr="00D71BDA">
        <w:rPr>
          <w:rFonts w:ascii="Arial" w:eastAsia="Arial" w:hAnsi="Arial" w:cs="Arial"/>
          <w:sz w:val="20"/>
          <w:szCs w:val="20"/>
          <w:vertAlign w:val="superscript"/>
          <w:lang w:eastAsia="ru-RU" w:bidi="ru-RU"/>
        </w:rPr>
        <w:t>2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при частоте от 10 до 120 ударов в минуту или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15000 ударов с тем же ускорением;</w:t>
      </w:r>
    </w:p>
    <w:p w14:paraId="2A4A7F89" w14:textId="39C374C8" w:rsidR="0033299E" w:rsidRPr="002C7EFF" w:rsidRDefault="0033299E" w:rsidP="0033299E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температуру окружающего воздуха от минус 50 °C до плюс 50 °C;</w:t>
      </w:r>
    </w:p>
    <w:p w14:paraId="070B82BD" w14:textId="06BDC5C8" w:rsidR="0033299E" w:rsidRPr="002C7EFF" w:rsidRDefault="0033299E" w:rsidP="0033299E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относительную влажность воздуха (95 ± 3) % при температуре окружающего воздуха плюс 35 °C.</w:t>
      </w:r>
    </w:p>
    <w:p w14:paraId="5FA34993" w14:textId="6E18EF87" w:rsidR="0033299E" w:rsidRPr="002C7EFF" w:rsidRDefault="0033299E" w:rsidP="00520790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Условия хранения устанавливают в ТД на ПДИ конкретных типов.</w:t>
      </w:r>
    </w:p>
    <w:p w14:paraId="50A68948" w14:textId="185C12A8" w:rsidR="00A13DB8" w:rsidRPr="002C7EFF" w:rsidRDefault="00A13DB8" w:rsidP="0033299E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60C87DB1" w14:textId="77777777" w:rsidR="00067204" w:rsidRPr="002C7EFF" w:rsidRDefault="00067204" w:rsidP="00067204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37" w:name="_Toc169799714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Защита от несанкционированного вмешательства</w:t>
      </w:r>
      <w:bookmarkEnd w:id="37"/>
    </w:p>
    <w:p w14:paraId="307B021F" w14:textId="7FAF21F3" w:rsidR="00067204" w:rsidRPr="002C7EFF" w:rsidRDefault="00067204" w:rsidP="0006720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Метрологические характеристики 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не должны быть подвергнуты недопустимому влиянию в случае подсоединения к ним другого устройства, обусловленному как характеристиками присоединенного устройства, так и любым дистанционным устройством, которое связывает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присоединенное устройство с 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439F9C0B" w14:textId="0FA2C988" w:rsidR="009B10A1" w:rsidRPr="002C7EFF" w:rsidRDefault="00067204" w:rsidP="009B10A1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Конструктивная часть 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A23338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которая влияет на метрологические характеристики,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должна обеспечивать защиту 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от несанкционированного вмешательства. Предусмотренные меры безопасности должны обеспечивать доказательство несанкционированного проникновения в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ПДИ</w:t>
      </w:r>
      <w:r w:rsidR="00A23338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649A170D" w14:textId="4917A334" w:rsidR="00067204" w:rsidRPr="002C7EFF" w:rsidRDefault="009B10A1" w:rsidP="009B10A1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>Примечание</w:t>
      </w:r>
      <w:r w:rsidR="00A23338">
        <w:rPr>
          <w:rFonts w:ascii="Arial" w:eastAsia="Arial" w:hAnsi="Arial" w:cs="Arial"/>
          <w:sz w:val="18"/>
          <w:szCs w:val="18"/>
          <w:lang w:eastAsia="ru-RU" w:bidi="ru-RU"/>
        </w:rPr>
        <w:t>.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</w:t>
      </w:r>
      <w:r w:rsidR="00067204"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К необоснованным требованиям относят использование </w:t>
      </w:r>
      <w:r w:rsidR="003713EB" w:rsidRPr="002C7EFF">
        <w:rPr>
          <w:rFonts w:ascii="Arial" w:eastAsia="Arial" w:hAnsi="Arial" w:cs="Arial"/>
          <w:sz w:val="18"/>
          <w:szCs w:val="18"/>
          <w:lang w:eastAsia="ru-RU" w:bidi="ru-RU"/>
        </w:rPr>
        <w:t>ПДИ</w:t>
      </w:r>
      <w:r w:rsidR="00067204"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условиях, не предусмотренных</w:t>
      </w:r>
      <w:r w:rsidRPr="002C7EFF">
        <w:rPr>
          <w:rFonts w:ascii="Arial" w:eastAsia="Arial" w:hAnsi="Arial" w:cs="Arial"/>
          <w:sz w:val="18"/>
          <w:szCs w:val="18"/>
          <w:lang w:eastAsia="ru-RU" w:bidi="ru-RU"/>
        </w:rPr>
        <w:t xml:space="preserve"> </w:t>
      </w:r>
      <w:r w:rsidR="00067204" w:rsidRPr="002C7EFF">
        <w:rPr>
          <w:rFonts w:ascii="Arial" w:eastAsia="Arial" w:hAnsi="Arial" w:cs="Arial"/>
          <w:sz w:val="18"/>
          <w:szCs w:val="18"/>
          <w:lang w:eastAsia="ru-RU" w:bidi="ru-RU"/>
        </w:rPr>
        <w:t>эксплуатационной документацией, требования к надежности, не предусмотренные изготовителем, и т.п.</w:t>
      </w:r>
    </w:p>
    <w:p w14:paraId="0E876589" w14:textId="18D8704D" w:rsidR="00067204" w:rsidRPr="002C7EFF" w:rsidRDefault="00067204" w:rsidP="00B76F2B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Метрологически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значимое программное обеспечение должно быть идентифицировано и защищено от несанкционированных изменений.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Его идентификация должна быть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легкоосуществляемой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7B4EE832" w14:textId="77777777" w:rsidR="00067204" w:rsidRPr="002C7EFF" w:rsidRDefault="00067204" w:rsidP="0006720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Доказательства вмешательства должны быть доступны в течение установленного периода времени.</w:t>
      </w:r>
    </w:p>
    <w:p w14:paraId="1D2EC58B" w14:textId="0F819C24" w:rsidR="00067204" w:rsidRPr="002C7EFF" w:rsidRDefault="00067204" w:rsidP="0006720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Данные измерений,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метрологически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значимое программное обеспечение, а также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метрологически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важные параметры, сохраняемые или передаваемые, должны соответствующим образом быть</w:t>
      </w:r>
      <w:r w:rsidR="009B10A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защищены от случайного или преднамеренного вмешательства.</w:t>
      </w:r>
    </w:p>
    <w:p w14:paraId="053A2AF8" w14:textId="0F6BE52C" w:rsidR="00D96C03" w:rsidRPr="002C7EFF" w:rsidRDefault="00D96C03" w:rsidP="00D96C03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Если ПДИ имеют дополнительное программное обеспечение, которое выполняет и другие функции, кроме измерительных, то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метрологически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значимое программное обеспечение должно быть идентифицировано и защищено от недопустимого влияния дополнительного программного обеспечения.</w:t>
      </w:r>
    </w:p>
    <w:p w14:paraId="553BE681" w14:textId="77777777" w:rsidR="00A13DB8" w:rsidRPr="002C7EFF" w:rsidRDefault="00A13DB8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lang w:eastAsia="ru-RU" w:bidi="ru-RU"/>
        </w:rPr>
      </w:pPr>
    </w:p>
    <w:p w14:paraId="4E722D31" w14:textId="0FE67846" w:rsidR="006D03E6" w:rsidRPr="002C7EFF" w:rsidRDefault="006D03E6" w:rsidP="006D03E6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38" w:name="_Toc169799715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электромагнитной совместимости</w:t>
      </w:r>
      <w:bookmarkEnd w:id="38"/>
    </w:p>
    <w:p w14:paraId="0D3C9CED" w14:textId="52F8830A" w:rsidR="006D03E6" w:rsidRPr="002C7EFF" w:rsidRDefault="006D03E6" w:rsidP="006D03E6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отвечать требованиям электромагнитной совместимости ТР ТС 020/2011 Электромагнитная совместимость технических средств и национальных документов по стандартизации.</w:t>
      </w:r>
    </w:p>
    <w:p w14:paraId="695CE7B1" w14:textId="02D41DA5" w:rsidR="006D03E6" w:rsidRPr="002C7EFF" w:rsidRDefault="006D03E6" w:rsidP="006D03E6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Перечень требований и конкретные значения устанавливают в ТД исходя из особенностей конструкции, параметров электропитания и условий эксплуатации ПДИ.</w:t>
      </w:r>
    </w:p>
    <w:p w14:paraId="2C3168F6" w14:textId="12A35C48" w:rsidR="006D03E6" w:rsidRPr="002C7EFF" w:rsidRDefault="006D03E6" w:rsidP="006D03E6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Значения индустриальных радиопомех, создаваемых ПДИ при эксплуатации, должны соответствовать требованиям национальных документов по стандартизации в части электромагнитной совместимости технических устройств.</w:t>
      </w:r>
    </w:p>
    <w:p w14:paraId="477039FD" w14:textId="77777777" w:rsidR="006D03E6" w:rsidRPr="002C7EFF" w:rsidRDefault="006D03E6" w:rsidP="00A13DB8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lang w:eastAsia="ru-RU" w:bidi="ru-RU"/>
        </w:rPr>
      </w:pPr>
    </w:p>
    <w:p w14:paraId="3959F696" w14:textId="7762319B" w:rsidR="00621717" w:rsidRPr="002C7EFF" w:rsidRDefault="00C122FA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39" w:name="_Toc169799716"/>
      <w:bookmarkEnd w:id="35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к электропитанию</w:t>
      </w:r>
      <w:bookmarkEnd w:id="39"/>
    </w:p>
    <w:p w14:paraId="6F659A4B" w14:textId="77777777" w:rsidR="00B71F8B" w:rsidRPr="002C7EFF" w:rsidRDefault="00B71F8B" w:rsidP="00B71F8B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Питание ПДИ:</w:t>
      </w:r>
    </w:p>
    <w:p w14:paraId="27DD1C91" w14:textId="7878136C" w:rsidR="00B71F8B" w:rsidRPr="002C7EFF" w:rsidRDefault="00B71F8B" w:rsidP="00B71F8B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Номинальные значения напряжений питания следует выбирать из ряда: 6, 12, 15, 24, 27, 36, 42, 48, 60, 110 и 220 В постоянного или переменного тока по ГОСТ 23366. Остальные параметры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напряжения питания — по ГОСТ 18953.</w:t>
      </w:r>
    </w:p>
    <w:p w14:paraId="689DC11D" w14:textId="77777777" w:rsidR="00B71F8B" w:rsidRPr="002C7EFF" w:rsidRDefault="00B71F8B" w:rsidP="00B71F8B">
      <w:pPr>
        <w:pStyle w:val="ae"/>
        <w:widowControl w:val="0"/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Потребляемая мощность должна устанавливаться в технических условиях на ПДИ конкретного типа.</w:t>
      </w:r>
    </w:p>
    <w:p w14:paraId="17726210" w14:textId="612E4E3E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Конкретные значения параметров электропитания ПДИ, в том числе, требования к потребляемому току и (или) потребляемой мощности, в зависимости от вида электропитания устанавливают в ТД на ПДИ конкретных типов.</w:t>
      </w:r>
    </w:p>
    <w:p w14:paraId="1A28B58A" w14:textId="624DE3F0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Номинальное значение напряжения электропитания </w:t>
      </w:r>
      <w:r w:rsidR="00B71F8B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от источника постоянного тока должно и быть установлено в ТД на ПДИ конкретных типов.</w:t>
      </w:r>
    </w:p>
    <w:p w14:paraId="26C92BAD" w14:textId="77777777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этом предпочтительными значениями напряжений являются:</w:t>
      </w:r>
    </w:p>
    <w:p w14:paraId="0E9D5CB3" w14:textId="30DF37D8" w:rsidR="004F3830" w:rsidRPr="002C7EFF" w:rsidRDefault="004F3830" w:rsidP="004F3830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ПДИ для закрытых помещений — 12 В;</w:t>
      </w:r>
    </w:p>
    <w:p w14:paraId="45F9F221" w14:textId="64711258" w:rsidR="004F3830" w:rsidRPr="002C7EFF" w:rsidRDefault="004F3830" w:rsidP="004F3830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извещателей для открытых площадок — 24 В.</w:t>
      </w:r>
    </w:p>
    <w:p w14:paraId="20CAB12F" w14:textId="3FBAB664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соответствовать требованиям настоящего стандарта при изменении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напряжения электропитания в диапазоне от минус 15 % до плюс 25 % от номинального значения.</w:t>
      </w:r>
    </w:p>
    <w:p w14:paraId="1AFC1FB5" w14:textId="107057B5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 технически обоснованных случаях в ТД на ПДИ конкретных типов допускается устанавливать более широкий диапазон изменения напряжения электропитания.</w:t>
      </w:r>
    </w:p>
    <w:p w14:paraId="55592F1B" w14:textId="3E7DFA59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ПДИ с электропитанием от автономных источников (аккумуляторных батарей) в ТД на ПДИ конкретных типов должны быть указаны конкретные виды (типы) автономных источников электропитания со ссылками на соответствующие стандарты или ТД, а также время работы ПДИ (в нормальном состоянии) от таких источников.</w:t>
      </w:r>
    </w:p>
    <w:p w14:paraId="5970FC2B" w14:textId="7C1D248B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Номинальное значение напряжения электропитания извещателей от шлейфа систем автоматизации, в составе которых используются ПДИ, должно быть установлено в ТД на ПДИ конкретных типов</w:t>
      </w:r>
    </w:p>
    <w:p w14:paraId="5E86E3E6" w14:textId="50D8438F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соответствовать требованиям настоящего стандарта при изменении напряжения электропитания в диапазоне, установленном в ТД на ПДИ конкретных типов.</w:t>
      </w:r>
    </w:p>
    <w:p w14:paraId="77E1C611" w14:textId="422CB798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Номинальное значение напряжения электропитания ПДИ с электропитанием от сети переменного тока частотой 50 Гц должно соответствовать ГОСТ 21128.</w:t>
      </w:r>
    </w:p>
    <w:p w14:paraId="2B788060" w14:textId="404E3859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соответствовать требованиям настоящего стандарта при изменении напряжения электропитания в диапазоне, установленном в ТД на ПДИ конкретных типов.</w:t>
      </w:r>
    </w:p>
    <w:p w14:paraId="581603E3" w14:textId="1E03CB90" w:rsidR="00FB788D" w:rsidRPr="002C7EFF" w:rsidRDefault="00FB788D" w:rsidP="00FB788D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lang w:eastAsia="ru-RU" w:bidi="ru-RU"/>
        </w:rPr>
        <w:t>Электрическая прочность изоляции и сопротивление изоляции электрических цепей по ГОСТ 12997.</w:t>
      </w:r>
    </w:p>
    <w:p w14:paraId="2872980A" w14:textId="28AF2543" w:rsidR="004F3830" w:rsidRPr="002C7EFF" w:rsidRDefault="004F3830" w:rsidP="004F3830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 xml:space="preserve">При отключении электропитания </w:t>
      </w:r>
      <w:r w:rsidR="00B71F8B"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i/>
          <w:iCs/>
          <w:color w:val="FF0000"/>
          <w:sz w:val="20"/>
          <w:szCs w:val="20"/>
          <w:lang w:eastAsia="ru-RU" w:bidi="ru-RU"/>
        </w:rPr>
        <w:t xml:space="preserve"> должны формировать извещение о неисправности размыканием электрических цепей всех имеющихся информационных выходов или прекращением посылки кодовых комбинаций с цифровых выходов.</w:t>
      </w:r>
    </w:p>
    <w:p w14:paraId="0348261A" w14:textId="77777777" w:rsidR="006D03E6" w:rsidRPr="002C7EFF" w:rsidRDefault="006D03E6" w:rsidP="00B71F8B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1F311D64" w14:textId="6E74C83F" w:rsidR="00621717" w:rsidRPr="002C7EFF" w:rsidRDefault="00C122FA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0" w:name="_Toc169799717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надежности</w:t>
      </w:r>
      <w:bookmarkEnd w:id="40"/>
    </w:p>
    <w:p w14:paraId="38307D5E" w14:textId="5E2E9147" w:rsidR="000401E7" w:rsidRPr="002C7EFF" w:rsidRDefault="000401E7" w:rsidP="000401E7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Средняя наработка на отказ для ПДИ с верхним пределом измерений до 100 МПа должна выбираться из ряда по ГОСТ 27883: 65000, 80000, 100000, 125000, 150000, 200000, 250000, 320000 ч.</w:t>
      </w:r>
    </w:p>
    <w:p w14:paraId="37464EA6" w14:textId="7E4AD439" w:rsidR="000401E7" w:rsidRPr="002C7EFF" w:rsidRDefault="000401E7" w:rsidP="000401E7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Среднюю наработку на отказ для ПДИ с верхними пределами измерений свыше 100 МПа, а также ПДИ, работающих в агрессивных средах, устанавливают в ТД на ПДИ конкретных типов.</w:t>
      </w:r>
    </w:p>
    <w:p w14:paraId="1F44056E" w14:textId="376AC770" w:rsidR="000401E7" w:rsidRPr="002C7EFF" w:rsidRDefault="000401E7" w:rsidP="000401E7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Средний срок службы для ПДИ с верхним пределом измерений до 100 МПа должен выбираться из ряда: 4, 8, 12, 14 лет.</w:t>
      </w:r>
    </w:p>
    <w:p w14:paraId="0F911F9C" w14:textId="62544D38" w:rsidR="000401E7" w:rsidRPr="002C7EFF" w:rsidRDefault="000401E7" w:rsidP="000401E7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Для ПДИ с верхним пределом измерений свыше 100 МПа, а также ПДИ, работающих в агрессивных средах с естественно ограниченным сроком службы, полный средний срок службы устанавливают в технических условиях на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51FCA754" w14:textId="2029594D" w:rsidR="000401E7" w:rsidRPr="002C7EFF" w:rsidRDefault="000401E7" w:rsidP="000401E7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Ремонтопригодность должна быть установлена в </w:t>
      </w:r>
      <w:r w:rsidR="000F6DF4" w:rsidRPr="002C7EFF">
        <w:rPr>
          <w:rFonts w:ascii="Arial" w:eastAsia="Arial" w:hAnsi="Arial" w:cs="Arial"/>
          <w:sz w:val="20"/>
          <w:szCs w:val="20"/>
          <w:lang w:eastAsia="ru-RU" w:bidi="ru-RU"/>
        </w:rPr>
        <w:t>ТД и ЭД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</w:t>
      </w:r>
      <w:r w:rsidR="000F6DF4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конкретных типов в соответствии с требованиями </w:t>
      </w:r>
      <w:r w:rsidR="000F6DF4" w:rsidRPr="002C7EFF">
        <w:rPr>
          <w:rFonts w:ascii="Arial" w:eastAsia="Arial" w:hAnsi="Arial" w:cs="Arial"/>
          <w:sz w:val="20"/>
          <w:szCs w:val="20"/>
          <w:lang w:eastAsia="ru-RU" w:bidi="ru-RU"/>
        </w:rPr>
        <w:t>национальных документов по стандартизации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39B5FC7E" w14:textId="77777777" w:rsidR="000F6DF4" w:rsidRPr="002C7EFF" w:rsidRDefault="000F6DF4" w:rsidP="000F6DF4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77601823" w14:textId="03BCF0F5" w:rsidR="00621717" w:rsidRPr="002C7EFF" w:rsidRDefault="00C122FA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1" w:name="_Toc169799718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безопасности</w:t>
      </w:r>
      <w:bookmarkEnd w:id="41"/>
    </w:p>
    <w:p w14:paraId="3973D45E" w14:textId="73026F3F" w:rsidR="00AD2584" w:rsidRPr="00B26587" w:rsidRDefault="00AD2584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26587">
        <w:rPr>
          <w:rFonts w:ascii="Arial" w:eastAsia="Arial" w:hAnsi="Arial" w:cs="Arial"/>
          <w:sz w:val="20"/>
          <w:szCs w:val="20"/>
          <w:lang w:eastAsia="ru-RU" w:bidi="ru-RU"/>
        </w:rPr>
        <w:t>Безопасность ПДИ обеспечивается:</w:t>
      </w:r>
    </w:p>
    <w:p w14:paraId="2BA6E574" w14:textId="0DBB9F15" w:rsidR="00AD2584" w:rsidRPr="002C7EFF" w:rsidRDefault="00AD2584" w:rsidP="00AD258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прочностью измерительных камер, которые должны соответствовать нормам, установленным в пи. ТД;</w:t>
      </w:r>
    </w:p>
    <w:p w14:paraId="3CBD5BAC" w14:textId="318FF8C6" w:rsidR="00AD2584" w:rsidRPr="002C7EFF" w:rsidRDefault="00AD2584" w:rsidP="00AD258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изоляцией электрических цепей в соответствии с нормами, установленными в ТД;</w:t>
      </w:r>
    </w:p>
    <w:p w14:paraId="4772A8BB" w14:textId="227F1EC7" w:rsidR="00AD2584" w:rsidRPr="002C7EFF" w:rsidRDefault="00AD2584" w:rsidP="00AD258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надежным креплением для монтаж</w:t>
      </w:r>
      <w:r w:rsidR="002C7EFF">
        <w:rPr>
          <w:rFonts w:ascii="Arial" w:eastAsia="Arial" w:hAnsi="Arial" w:cs="Arial"/>
          <w:sz w:val="20"/>
          <w:szCs w:val="20"/>
          <w:lang w:eastAsia="ru-RU" w:bidi="ru-RU"/>
        </w:rPr>
        <w:t>а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объекте;</w:t>
      </w:r>
    </w:p>
    <w:p w14:paraId="14BFE035" w14:textId="76DB6843" w:rsidR="00AD2584" w:rsidRPr="002C7EFF" w:rsidRDefault="00AD2584" w:rsidP="00AD2584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конструкцией (все составные части </w:t>
      </w:r>
      <w:r w:rsidR="000E797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находящиеся под напряжением, должны быть размещены в корпусе (корпусах), обеспечивающем защиту обслуживающего персонала от соприкосновения с деталями и узлами, находящимися под напряжением).</w:t>
      </w:r>
    </w:p>
    <w:p w14:paraId="1790EE61" w14:textId="2332992F" w:rsidR="00AD2584" w:rsidRPr="002C7EFF" w:rsidRDefault="00AD2584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lang w:eastAsia="ru-RU" w:bidi="ru-RU"/>
        </w:rPr>
        <w:t>По способу защиты человека от поражения электрическим током ПДИ должны соответствовать одному из классов 0; 01; I; II по ГОСТ 12.2.007.0.</w:t>
      </w:r>
    </w:p>
    <w:p w14:paraId="2E15CDFD" w14:textId="5A3BBDA3" w:rsidR="00AD2584" w:rsidRPr="00B82169" w:rsidRDefault="00AD2584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На корпусе ПДИ, относящихся к классам 01 и I, необходимо предусмотреть зажим по ГОСТ 12.2.007.0, отмеченный знаком заземления, для присоединения заземляющего проводника при монтаже, испытаниях и эксплуатации (конструкцией </w:t>
      </w:r>
      <w:r w:rsidR="000E797A" w:rsidRPr="00B82169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может быть предусмотрено присоединение заземляющего проводника с помощью сварки или пайки). 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Конструкция и размеры конструктивных элементов ПДИ при его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при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его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монтаже должно обеспечивать удобство заземления и периодическую проверку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заземления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. Защитное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заземление должно соответствовать требованиям ГОСТ 12.1.030.</w:t>
      </w:r>
    </w:p>
    <w:p w14:paraId="158C3915" w14:textId="0E7C90A5" w:rsidR="00AD2584" w:rsidRPr="00B82169" w:rsidRDefault="00AD2584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При испытании 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необходимо соблюдать общие требования безопасности по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ГОСТ 12.3.019, а при эксплуатации — 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нормативно-технические документы по п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равила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м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технической эксплуатации электроустановок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потребителей и 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п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равила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м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техники безопасности при эксплуатации электроустановок потребителей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для установок напряжением до 1000 В, утвержденные 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установленным образом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3F7689C2" w14:textId="47E45E3F" w:rsidR="00AD2584" w:rsidRPr="00B82169" w:rsidRDefault="00AD2584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Электробезопасность 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должна соответствовать требованиям ГОСТ 12.1.038.</w:t>
      </w:r>
    </w:p>
    <w:p w14:paraId="418FBAFB" w14:textId="7FF35335" w:rsidR="00AD2584" w:rsidRPr="00B82169" w:rsidRDefault="00F64723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Требования к обсаживанию ПДИ</w:t>
      </w:r>
      <w:r w:rsidR="00AD2584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устанавливаются в ЭД. ПДИ </w:t>
      </w:r>
      <w:r w:rsidR="00AD2584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должны обслуживаться персоналом, имеющим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соответствующие </w:t>
      </w:r>
      <w:r w:rsidR="00AD2584" w:rsidRPr="00B82169">
        <w:rPr>
          <w:rFonts w:ascii="Arial" w:eastAsia="Arial" w:hAnsi="Arial" w:cs="Arial"/>
          <w:sz w:val="20"/>
          <w:szCs w:val="20"/>
          <w:lang w:eastAsia="ru-RU" w:bidi="ru-RU"/>
        </w:rPr>
        <w:t>квалификационн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ые</w:t>
      </w:r>
      <w:r w:rsidR="00AD2584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группу.</w:t>
      </w:r>
    </w:p>
    <w:p w14:paraId="4205116A" w14:textId="16F539AE" w:rsidR="00AD2584" w:rsidRPr="00B82169" w:rsidRDefault="00AD2584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При испытании изоляции и измерении ее сопротивления необходимо учитывать требования безопасности, установленные на испытательное оборудование.</w:t>
      </w:r>
    </w:p>
    <w:p w14:paraId="5779EE5E" w14:textId="5271618C" w:rsidR="00AD2584" w:rsidRPr="00B82169" w:rsidRDefault="00AD2584" w:rsidP="00AD2584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Замену, присоединение и отсоединение 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от магистралей, подводящих измеряемую среду,</w:t>
      </w:r>
      <w:r w:rsidR="00F64723" w:rsidRPr="00B8216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B82169">
        <w:rPr>
          <w:rFonts w:ascii="Arial" w:eastAsia="Arial" w:hAnsi="Arial" w:cs="Arial"/>
          <w:sz w:val="20"/>
          <w:szCs w:val="20"/>
          <w:lang w:eastAsia="ru-RU" w:bidi="ru-RU"/>
        </w:rPr>
        <w:t>следует производить при отсутствии давления в магистралях и отключенном электрическом питании.</w:t>
      </w:r>
    </w:p>
    <w:p w14:paraId="3842EE8C" w14:textId="77351383" w:rsidR="00F64723" w:rsidRPr="00B82169" w:rsidRDefault="00AD2584" w:rsidP="00F64723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18"/>
          <w:szCs w:val="18"/>
          <w:lang w:eastAsia="ru-RU" w:bidi="ru-RU"/>
        </w:rPr>
      </w:pPr>
      <w:r w:rsidRPr="00B82169">
        <w:rPr>
          <w:rFonts w:ascii="Arial" w:eastAsia="Arial" w:hAnsi="Arial" w:cs="Arial"/>
          <w:sz w:val="18"/>
          <w:szCs w:val="18"/>
          <w:lang w:eastAsia="ru-RU" w:bidi="ru-RU"/>
        </w:rPr>
        <w:t xml:space="preserve">Примечание. Требования относятся к </w:t>
      </w:r>
      <w:r w:rsidR="000E797A" w:rsidRPr="00B82169">
        <w:rPr>
          <w:rFonts w:ascii="Arial" w:eastAsia="Arial" w:hAnsi="Arial" w:cs="Arial"/>
          <w:sz w:val="18"/>
          <w:szCs w:val="18"/>
          <w:lang w:eastAsia="ru-RU" w:bidi="ru-RU"/>
        </w:rPr>
        <w:t>ПДИ</w:t>
      </w:r>
      <w:r w:rsidRPr="00B82169">
        <w:rPr>
          <w:rFonts w:ascii="Arial" w:eastAsia="Arial" w:hAnsi="Arial" w:cs="Arial"/>
          <w:sz w:val="18"/>
          <w:szCs w:val="18"/>
          <w:lang w:eastAsia="ru-RU" w:bidi="ru-RU"/>
        </w:rPr>
        <w:t>, соприкасающимся с измеряемой средой, находящейся под давлением</w:t>
      </w:r>
    </w:p>
    <w:p w14:paraId="7BBA6456" w14:textId="7AC65569" w:rsidR="00AD2584" w:rsidRPr="002C7EFF" w:rsidRDefault="00AD2584" w:rsidP="00F64723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391B7389" w14:textId="4BB68B1E" w:rsidR="00621717" w:rsidRPr="002C7EFF" w:rsidRDefault="00C122FA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2" w:name="_Toc169799719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к документации</w:t>
      </w:r>
      <w:bookmarkEnd w:id="42"/>
    </w:p>
    <w:p w14:paraId="3B4907A3" w14:textId="7AEC80C8" w:rsidR="001A4F32" w:rsidRPr="002C7EFF" w:rsidRDefault="001A4F32" w:rsidP="001A4F32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изготавливаются по ТД. При выпуске из производства ПДИ обеспечиваются ЭД.</w:t>
      </w:r>
    </w:p>
    <w:p w14:paraId="27CD45B7" w14:textId="78197EE4" w:rsidR="003713EB" w:rsidRPr="002C7EFF" w:rsidRDefault="001A4F32" w:rsidP="001A4F32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ТД и ЭД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ы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ясно отражать конструкцию и работу ПДИ и позволять проводить оценку их соответствия установленным требованиям.</w:t>
      </w:r>
    </w:p>
    <w:p w14:paraId="08F83EAC" w14:textId="421DFEC2" w:rsidR="003713EB" w:rsidRPr="002C7EFF" w:rsidRDefault="001A4F32" w:rsidP="001A4F32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ТД и ЭД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должна обеспеч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ива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ть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однозначное понимание порядка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:</w:t>
      </w:r>
    </w:p>
    <w:p w14:paraId="36890103" w14:textId="2FAAEB71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определени</w:t>
      </w:r>
      <w:r w:rsidR="001A4F32" w:rsidRPr="002C7EFF">
        <w:rPr>
          <w:rFonts w:ascii="Arial" w:eastAsia="Arial" w:hAnsi="Arial" w:cs="Arial"/>
          <w:sz w:val="20"/>
          <w:szCs w:val="20"/>
          <w:lang w:eastAsia="ru-RU" w:bidi="ru-RU"/>
        </w:rPr>
        <w:t>я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метрологических характеристик:</w:t>
      </w:r>
    </w:p>
    <w:p w14:paraId="40F8903B" w14:textId="51F95A82" w:rsidR="003713EB" w:rsidRPr="002C7EFF" w:rsidRDefault="001A4F32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обеспечения 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воспроизводимост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метрологических характеристик изготовленных средств измерений при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условии проведения необходимых регулировок с использованием соответственно предназначенных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для этого средств;</w:t>
      </w:r>
    </w:p>
    <w:p w14:paraId="1AC1ED7F" w14:textId="0D39AAE6" w:rsidR="003713EB" w:rsidRPr="002C7EFF" w:rsidRDefault="001A4F32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определения 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целостност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1CC0CE3F" w14:textId="230263EB" w:rsidR="003713EB" w:rsidRPr="002C7EFF" w:rsidRDefault="001A4F32" w:rsidP="001A4F32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ТД и ЭД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должна содержать требования к монтажу, установке, настройке,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описание особенностей подготовки к работе и работы с ПДИ. требования к подключаемым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устройствам, требования к климатическим и другим воздействующим факторам, и иную информацию,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>обеспечивающую правильную эксплуатацию ПДИ.</w:t>
      </w:r>
    </w:p>
    <w:p w14:paraId="2BB507B4" w14:textId="47D08BD4" w:rsidR="003713EB" w:rsidRPr="002C7EFF" w:rsidRDefault="001A4F32" w:rsidP="001A4F32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ТД ЭД</w:t>
      </w:r>
      <w:r w:rsidR="003713E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должна включать в себя необходимые для оценки и идентификации типа и/или экземпляра ПДИ:</w:t>
      </w:r>
    </w:p>
    <w:p w14:paraId="5AF53C70" w14:textId="55896BC3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общее описание ПДИ;</w:t>
      </w:r>
    </w:p>
    <w:p w14:paraId="0D1C696F" w14:textId="47839B45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принципиальную схему и рабочие чертежи, чертежи компонентов, составных частей, электрические схемы и т.д.;</w:t>
      </w:r>
    </w:p>
    <w:p w14:paraId="16058B83" w14:textId="079B7EEE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если потребуется, описание электронных приборов с чертежами, диаграммами и общей информацией о программном обеспечении ПДИ</w:t>
      </w:r>
      <w:r w:rsidR="002A4B04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поясняющими их характеристики и работу;</w:t>
      </w:r>
    </w:p>
    <w:p w14:paraId="6DC5DF4D" w14:textId="736133AB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описания и объяснения, необходимые для понимания</w:t>
      </w:r>
      <w:r w:rsidR="002A4B04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указанного </w:t>
      </w:r>
      <w:r w:rsidR="001A4F32" w:rsidRPr="002C7EFF">
        <w:rPr>
          <w:rFonts w:ascii="Arial" w:eastAsia="Arial" w:hAnsi="Arial" w:cs="Arial"/>
          <w:sz w:val="20"/>
          <w:szCs w:val="20"/>
          <w:lang w:eastAsia="ru-RU" w:bidi="ru-RU"/>
        </w:rPr>
        <w:t>выше,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включая работу ПДИ;</w:t>
      </w:r>
    </w:p>
    <w:p w14:paraId="5B148E73" w14:textId="574BFDBE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д)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перечень стандартов и/или других нормативных документов, применяемых полностью или частично:</w:t>
      </w:r>
    </w:p>
    <w:p w14:paraId="3EA9A6D2" w14:textId="461D5E49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описания решений, принятых в качестве установленных требований, когда стандарты</w:t>
      </w:r>
      <w:r w:rsidR="001A4F3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(включая настоящий)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и/или</w:t>
      </w:r>
      <w:r w:rsidR="001A4F3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другие нормативные документы не были применены;</w:t>
      </w:r>
    </w:p>
    <w:p w14:paraId="0D71A65A" w14:textId="3AD3723E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результаты расчетов, исследований и та, выполненных при разработке;</w:t>
      </w:r>
    </w:p>
    <w:p w14:paraId="5C0778ED" w14:textId="6FB7026A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соответствующие результаты испытаний с целью продемонстрировать, при необходимости,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что тип и/или экземпляр ПДИ</w:t>
      </w:r>
      <w:r w:rsidR="001A4F3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соответствует:</w:t>
      </w:r>
    </w:p>
    <w:p w14:paraId="25B6F8B6" w14:textId="0CD8E0D6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установленным требованиям в заявленных нормальных условиях работы и при установленных</w:t>
      </w:r>
      <w:r w:rsidR="001A4F3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воздействиях окружающей среды:</w:t>
      </w:r>
    </w:p>
    <w:p w14:paraId="77702512" w14:textId="77777777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установленным характеристикам долговечности (если необходимо);</w:t>
      </w:r>
    </w:p>
    <w:p w14:paraId="244B2445" w14:textId="085556E9" w:rsidR="003713EB" w:rsidRPr="002C7EFF" w:rsidRDefault="003713EB" w:rsidP="001A4F3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документы об утверждении типа СИ.</w:t>
      </w:r>
    </w:p>
    <w:p w14:paraId="71BB20F0" w14:textId="46E4B31C" w:rsidR="003713EB" w:rsidRPr="002C7EFF" w:rsidRDefault="003713EB" w:rsidP="001A4F32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Изготовитель должен определить место нанесения клейм и маркировок на ПДИ.</w:t>
      </w:r>
    </w:p>
    <w:p w14:paraId="0DACF852" w14:textId="757D53BF" w:rsidR="003713EB" w:rsidRPr="002C7EFF" w:rsidRDefault="003713EB" w:rsidP="00580E3C">
      <w:pPr>
        <w:widowControl w:val="0"/>
        <w:numPr>
          <w:ilvl w:val="2"/>
          <w:numId w:val="26"/>
        </w:numPr>
        <w:tabs>
          <w:tab w:val="left" w:pos="972"/>
        </w:tabs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Изготовитель должен указать условия совместимости ПДИ</w:t>
      </w:r>
      <w:r w:rsidR="001A4F32" w:rsidRPr="002C7E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2C7E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 интерфейсами и со-</w:t>
      </w:r>
      <w:r w:rsidRPr="002C7E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  <w:t>ставными частями при необходимости</w:t>
      </w:r>
      <w:r w:rsidR="001A4F32" w:rsidRPr="002C7EF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1272FFA3" w14:textId="77777777" w:rsidR="00592EAC" w:rsidRPr="002C7EFF" w:rsidRDefault="00592EAC" w:rsidP="001A4F32">
      <w:pPr>
        <w:widowControl w:val="0"/>
        <w:tabs>
          <w:tab w:val="left" w:pos="972"/>
        </w:tabs>
        <w:spacing w:after="80" w:line="288" w:lineRule="auto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565BC0C9" w14:textId="452A1B0D" w:rsidR="00621717" w:rsidRPr="002C7EFF" w:rsidRDefault="00C122FA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3" w:name="_Toc169799720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к комплектности</w:t>
      </w:r>
      <w:bookmarkEnd w:id="43"/>
    </w:p>
    <w:p w14:paraId="3037BB63" w14:textId="11E6981F" w:rsidR="00592EAC" w:rsidRPr="00B26587" w:rsidRDefault="00592EAC" w:rsidP="00592EAC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26587">
        <w:rPr>
          <w:rFonts w:ascii="Arial" w:eastAsia="Arial" w:hAnsi="Arial" w:cs="Arial"/>
          <w:sz w:val="20"/>
          <w:szCs w:val="20"/>
          <w:lang w:eastAsia="ru-RU" w:bidi="ru-RU"/>
        </w:rPr>
        <w:t>Требования к комплектности ПДИ устанавливаются в ТД и ЭД конкретного типа.</w:t>
      </w:r>
    </w:p>
    <w:p w14:paraId="391EA513" w14:textId="730824B3" w:rsidR="00592EAC" w:rsidRPr="00B26587" w:rsidRDefault="00691CF7" w:rsidP="00691CF7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B26587">
        <w:rPr>
          <w:rFonts w:ascii="Arial" w:eastAsia="Arial" w:hAnsi="Arial" w:cs="Arial"/>
          <w:sz w:val="20"/>
          <w:szCs w:val="20"/>
          <w:lang w:eastAsia="ru-RU" w:bidi="ru-RU"/>
        </w:rPr>
        <w:t xml:space="preserve">В комплект ПДИ должны входить сопроводительная (эксплуатационная) документация и </w:t>
      </w:r>
      <w:r w:rsidRPr="00B26587">
        <w:rPr>
          <w:rFonts w:ascii="Arial" w:eastAsia="Arial" w:hAnsi="Arial" w:cs="Arial"/>
          <w:color w:val="FF0000"/>
          <w:sz w:val="20"/>
          <w:szCs w:val="20"/>
          <w:lang w:eastAsia="ru-RU" w:bidi="ru-RU"/>
        </w:rPr>
        <w:t>крепежные устройства (при необходимости и</w:t>
      </w:r>
      <w:r w:rsidR="002A4B04">
        <w:rPr>
          <w:rFonts w:ascii="Arial" w:eastAsia="Arial" w:hAnsi="Arial" w:cs="Arial"/>
          <w:color w:val="FF0000"/>
          <w:sz w:val="20"/>
          <w:szCs w:val="20"/>
          <w:lang w:eastAsia="ru-RU" w:bidi="ru-RU"/>
        </w:rPr>
        <w:t>,</w:t>
      </w:r>
      <w:r w:rsidRPr="00B26587">
        <w:rPr>
          <w:rFonts w:ascii="Arial" w:eastAsia="Arial" w:hAnsi="Arial" w:cs="Arial"/>
          <w:color w:val="FF0000"/>
          <w:sz w:val="20"/>
          <w:szCs w:val="20"/>
          <w:lang w:eastAsia="ru-RU" w:bidi="ru-RU"/>
        </w:rPr>
        <w:t xml:space="preserve"> если они предусмотрены конструкцией</w:t>
      </w:r>
      <w:r w:rsidRPr="00B26587">
        <w:rPr>
          <w:rFonts w:ascii="Arial" w:eastAsia="Arial" w:hAnsi="Arial" w:cs="Arial"/>
          <w:sz w:val="20"/>
          <w:szCs w:val="20"/>
          <w:lang w:eastAsia="ru-RU" w:bidi="ru-RU"/>
        </w:rPr>
        <w:t>).</w:t>
      </w:r>
    </w:p>
    <w:p w14:paraId="6938E241" w14:textId="77777777" w:rsidR="000E797A" w:rsidRPr="002C7EFF" w:rsidRDefault="000E797A" w:rsidP="00592EAC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lang w:eastAsia="ru-RU" w:bidi="ru-RU"/>
        </w:rPr>
      </w:pPr>
    </w:p>
    <w:p w14:paraId="24892B6D" w14:textId="7E15FC90" w:rsidR="00621717" w:rsidRPr="002C7EFF" w:rsidRDefault="00C122FA" w:rsidP="006646D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4" w:name="_Toc169799721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Требования к маркировке</w:t>
      </w:r>
      <w:r w:rsidR="00AB7AB1"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, транспортировке, хр</w:t>
      </w:r>
      <w:r w:rsidR="00691CF7"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а</w:t>
      </w:r>
      <w:r w:rsidR="00AB7AB1"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нению</w:t>
      </w:r>
      <w:bookmarkEnd w:id="44"/>
    </w:p>
    <w:p w14:paraId="487A3A5D" w14:textId="2B1E8F66" w:rsidR="000E797A" w:rsidRPr="002C7EFF" w:rsidRDefault="000E797A" w:rsidP="000E797A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Изготовитель должен определить место нанесения клейм и маркировок на ПДИ.</w:t>
      </w:r>
    </w:p>
    <w:p w14:paraId="3C556BC1" w14:textId="69244DB1" w:rsidR="000E797A" w:rsidRPr="002C7EFF" w:rsidRDefault="000E797A" w:rsidP="000E797A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Все маркировки и надписи, необходимые в соответствии с требованиями, должны быть понятными. нестираемыми, однозначными и неперемещаемыми.</w:t>
      </w:r>
    </w:p>
    <w:p w14:paraId="0BB9B10D" w14:textId="386779AA" w:rsidR="000E797A" w:rsidRPr="002C7EFF" w:rsidRDefault="000E797A" w:rsidP="000E797A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 корпусе ПДИ или прикрепленной к нему табличке должны быть нанесены:</w:t>
      </w:r>
    </w:p>
    <w:p w14:paraId="6DC9F615" w14:textId="77777777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товарный знак или наименование предприятия-изготовителя;</w:t>
      </w:r>
    </w:p>
    <w:p w14:paraId="77F26838" w14:textId="4A3A87BE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наименование и (или) тип ПДИ;</w:t>
      </w:r>
    </w:p>
    <w:p w14:paraId="299513D2" w14:textId="4276674E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порядковый номер ПДИ по схеме нумерации предприятия-изготовителя;</w:t>
      </w:r>
    </w:p>
    <w:p w14:paraId="57263348" w14:textId="77777777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год выпуска;</w:t>
      </w:r>
    </w:p>
    <w:p w14:paraId="6F8A42BF" w14:textId="77777777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знак Госреестра по ГОСТ 8.383;</w:t>
      </w:r>
    </w:p>
    <w:p w14:paraId="262F8150" w14:textId="77777777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пределы измерений (с указанием единиц физических величин);</w:t>
      </w:r>
    </w:p>
    <w:p w14:paraId="0780B182" w14:textId="4B2D14AF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предельное допускаемое рабочее избыточное давление для ПДИ разности давлений;</w:t>
      </w:r>
    </w:p>
    <w:p w14:paraId="6F267ABA" w14:textId="77777777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параметры питания;</w:t>
      </w:r>
    </w:p>
    <w:p w14:paraId="323F1BBF" w14:textId="77777777" w:rsidR="000E797A" w:rsidRPr="002C7EFF" w:rsidRDefault="000E797A" w:rsidP="000E797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верхнее и нижнее предельные значения выходного сигнала.</w:t>
      </w:r>
    </w:p>
    <w:p w14:paraId="3A1830B3" w14:textId="4BF17CF3" w:rsidR="000E797A" w:rsidRPr="002C7EFF" w:rsidRDefault="000E797A" w:rsidP="000E797A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Допускается указывать другие данные, характеризующие ПДИ, а также применять условные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обозначения и сокращения.</w:t>
      </w:r>
    </w:p>
    <w:p w14:paraId="4D11135A" w14:textId="7A8CC83E" w:rsidR="000E797A" w:rsidRPr="002C7EFF" w:rsidRDefault="000E797A" w:rsidP="000E797A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малогабаритных ПДИ допускается знак Госреестра, пределы измерений, параметры</w:t>
      </w:r>
      <w:r w:rsidR="00AB7AB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питания, верхнее и нижнее предельные значения выходного сигнала указывать только в </w:t>
      </w:r>
      <w:r w:rsidR="00AB7AB1" w:rsidRPr="002C7EFF">
        <w:rPr>
          <w:rFonts w:ascii="Arial" w:eastAsia="Arial" w:hAnsi="Arial" w:cs="Arial"/>
          <w:sz w:val="20"/>
          <w:szCs w:val="20"/>
          <w:lang w:eastAsia="ru-RU" w:bidi="ru-RU"/>
        </w:rPr>
        <w:t>ЭД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ПДИ.</w:t>
      </w:r>
    </w:p>
    <w:p w14:paraId="232032BF" w14:textId="4C40C9A6" w:rsidR="000E797A" w:rsidRPr="002C7EFF" w:rsidRDefault="000E797A" w:rsidP="00AB7AB1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Маркировка, указывающая на взрывозащищенное исполнение ПДИ, должна соответствовать требованиям ГОСТ 12.2.020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5479511" w14:textId="77777777" w:rsidR="000E797A" w:rsidRPr="002C7EFF" w:rsidRDefault="000E797A" w:rsidP="00AB7AB1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Транспортная маркировка — по ГОСТ 14192.</w:t>
      </w:r>
    </w:p>
    <w:p w14:paraId="462E722F" w14:textId="53E826BB" w:rsidR="000E797A" w:rsidRPr="002C7EFF" w:rsidRDefault="000E797A" w:rsidP="00AB7AB1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 транспортной таре должны быть нанесены несмываемой краской основные, дополнительные и информационные надписи, а также манипуляционные знаки: «Хрупкое. Осторожно», «Верх»,</w:t>
      </w:r>
      <w:r w:rsidR="00AB7AB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«Беречь от влаги».</w:t>
      </w:r>
    </w:p>
    <w:p w14:paraId="7EDF5A13" w14:textId="28BF1E9F" w:rsidR="000E797A" w:rsidRPr="002C7EFF" w:rsidRDefault="000E797A" w:rsidP="00AB7AB1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Упаковка ПДИ должна соответствовать требованиям ГОСТ 12997 и техническим</w:t>
      </w:r>
      <w:r w:rsidR="00AB7AB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условиям на ПДИ конкретных типов.</w:t>
      </w:r>
    </w:p>
    <w:p w14:paraId="598F8569" w14:textId="6AE4091C" w:rsidR="000E797A" w:rsidRPr="002C7EFF" w:rsidRDefault="000E797A" w:rsidP="00AB7AB1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в упаковке следует транспортировать транспортом любого вида в крытых транспортных средствах в соответствии с правилами, действующими на транспорте каждого вида.</w:t>
      </w:r>
    </w:p>
    <w:p w14:paraId="71FDE662" w14:textId="779CA77D" w:rsidR="000E797A" w:rsidRPr="002C7EFF" w:rsidRDefault="000E797A" w:rsidP="00AB7AB1">
      <w:pPr>
        <w:pStyle w:val="ae"/>
        <w:widowControl w:val="0"/>
        <w:numPr>
          <w:ilvl w:val="2"/>
          <w:numId w:val="26"/>
        </w:numPr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транспортировании ПДИ воздушным транспортом их следует помещать в отапливаемые герметизированные отсеки самолетов.</w:t>
      </w:r>
    </w:p>
    <w:p w14:paraId="347C2441" w14:textId="77777777" w:rsidR="000E797A" w:rsidRPr="002C7EFF" w:rsidRDefault="000E797A" w:rsidP="00AB7AB1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Условия транспортирования — по условиям хранения 5 ГОСТ 15150.</w:t>
      </w:r>
    </w:p>
    <w:p w14:paraId="1987A5C3" w14:textId="1F1EA86D" w:rsidR="000E797A" w:rsidRPr="002C7EFF" w:rsidRDefault="000E797A" w:rsidP="00AB7AB1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следует хранить в упаковке предприятия-изготовителя по условиям хранения 3</w:t>
      </w:r>
      <w:r w:rsidR="00AB7AB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ГОСТ 15150.</w:t>
      </w:r>
    </w:p>
    <w:p w14:paraId="03EEDCA5" w14:textId="62265250" w:rsidR="000E797A" w:rsidRPr="002C7EFF" w:rsidRDefault="000E797A" w:rsidP="00AB7AB1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Воздух помещения, в котором хранят ПДИ, не должен содержать коррозионно-активных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br/>
        <w:t>веществ.</w:t>
      </w:r>
    </w:p>
    <w:p w14:paraId="5107CBC9" w14:textId="77777777" w:rsidR="00621717" w:rsidRPr="002C7EFF" w:rsidRDefault="00621717" w:rsidP="00AB7AB1">
      <w:pPr>
        <w:pStyle w:val="ae"/>
        <w:widowControl w:val="0"/>
        <w:spacing w:after="80" w:line="288" w:lineRule="auto"/>
        <w:ind w:left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53BBEBC2" w14:textId="14D00214" w:rsidR="00F151D4" w:rsidRPr="002C7EFF" w:rsidRDefault="00480734" w:rsidP="00F151D4">
      <w:pPr>
        <w:pStyle w:val="31"/>
        <w:keepNext/>
        <w:keepLines/>
        <w:numPr>
          <w:ilvl w:val="0"/>
          <w:numId w:val="26"/>
        </w:numPr>
        <w:tabs>
          <w:tab w:val="left" w:pos="426"/>
        </w:tabs>
        <w:spacing w:after="260"/>
        <w:jc w:val="both"/>
        <w:rPr>
          <w:rStyle w:val="32"/>
          <w:rFonts w:eastAsia="Arial"/>
          <w:b/>
          <w:bCs/>
          <w:color w:val="000000"/>
          <w:lang w:eastAsia="en-US"/>
        </w:rPr>
      </w:pPr>
      <w:bookmarkStart w:id="45" w:name="_Toc169799722"/>
      <w:r w:rsidRPr="002C7EFF">
        <w:rPr>
          <w:rStyle w:val="32"/>
          <w:rFonts w:eastAsia="Arial"/>
          <w:b/>
          <w:bCs/>
          <w:color w:val="000000"/>
          <w:lang w:eastAsia="en-US"/>
        </w:rPr>
        <w:t>Правила приемки и контроля</w:t>
      </w:r>
      <w:bookmarkEnd w:id="45"/>
    </w:p>
    <w:p w14:paraId="6563D346" w14:textId="31E2BDA2" w:rsidR="00EE0E5E" w:rsidRPr="002C7EFF" w:rsidRDefault="00EE0E5E" w:rsidP="00EE0E5E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Правила приемки и контроля устанавливаются в ТД изготовителя.</w:t>
      </w:r>
    </w:p>
    <w:p w14:paraId="0CC86A6D" w14:textId="6DAA9BDB" w:rsidR="00EE0E5E" w:rsidRPr="002C7EFF" w:rsidRDefault="00032DF2" w:rsidP="00EE0E5E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Разд</w:t>
      </w:r>
      <w:r w:rsidR="00480734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елы «Правила приемки» и «Методы контроля» ТД изготовителя должны быть разработаны в соответствии с требованиями </w:t>
      </w:r>
      <w:r w:rsidR="00480734" w:rsidRPr="002C7EFF">
        <w:rPr>
          <w:rFonts w:ascii="Arial" w:hAnsi="Arial" w:cs="Arial"/>
        </w:rPr>
        <w:t>ГОСТ 2.114—2016.</w:t>
      </w:r>
    </w:p>
    <w:p w14:paraId="5AFAF575" w14:textId="114765D2" w:rsidR="00C122FA" w:rsidRPr="002C7EFF" w:rsidRDefault="00C122FA" w:rsidP="006646D7">
      <w:pPr>
        <w:pStyle w:val="31"/>
        <w:keepNext/>
        <w:keepLines/>
        <w:numPr>
          <w:ilvl w:val="0"/>
          <w:numId w:val="26"/>
        </w:numPr>
        <w:tabs>
          <w:tab w:val="left" w:pos="426"/>
        </w:tabs>
        <w:spacing w:after="260"/>
        <w:jc w:val="both"/>
        <w:rPr>
          <w:rStyle w:val="32"/>
          <w:rFonts w:eastAsia="Arial"/>
          <w:b/>
          <w:bCs/>
          <w:color w:val="000000"/>
          <w:lang w:eastAsia="en-US"/>
        </w:rPr>
      </w:pPr>
      <w:bookmarkStart w:id="46" w:name="_Toc169799723"/>
      <w:r w:rsidRPr="002C7EFF">
        <w:rPr>
          <w:rStyle w:val="32"/>
          <w:rFonts w:eastAsia="Arial"/>
          <w:b/>
          <w:bCs/>
          <w:color w:val="000000"/>
          <w:lang w:eastAsia="en-US"/>
        </w:rPr>
        <w:t>Методы испытаний</w:t>
      </w:r>
      <w:bookmarkEnd w:id="46"/>
    </w:p>
    <w:p w14:paraId="6750AB62" w14:textId="1B339D8D" w:rsidR="002678A7" w:rsidRPr="002C7EFF" w:rsidRDefault="002678A7" w:rsidP="002678A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7" w:name="_Toc169799724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Общие положения</w:t>
      </w:r>
      <w:bookmarkEnd w:id="47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 xml:space="preserve">  </w:t>
      </w:r>
    </w:p>
    <w:p w14:paraId="769484D9" w14:textId="2246152F" w:rsidR="002A3ADA" w:rsidRPr="002C7EFF" w:rsidRDefault="002A3ADA" w:rsidP="00227E14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Допускается применять другие методы проведения испытаний от приведенных ниже, обеспечивающие выполнение технических требований настоящего стандарта и ТД на ПДИ изготовителя</w:t>
      </w:r>
    </w:p>
    <w:p w14:paraId="164D97AE" w14:textId="025AF5CE" w:rsidR="00C457C3" w:rsidRPr="002C7EFF" w:rsidRDefault="00C457C3" w:rsidP="00C457C3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Испытания проводят при следующих условиях:</w:t>
      </w:r>
    </w:p>
    <w:p w14:paraId="39C0B65E" w14:textId="77777777" w:rsidR="00C457C3" w:rsidRPr="002C7EFF" w:rsidRDefault="00C457C3" w:rsidP="00C457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рабочее положение — в соответствии с ТД на ПДИ конкретных типов;</w:t>
      </w:r>
    </w:p>
    <w:p w14:paraId="31210AEB" w14:textId="77777777" w:rsidR="00C457C3" w:rsidRPr="002C7EFF" w:rsidRDefault="00C457C3" w:rsidP="00C457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температура окружающего воздуха:</w:t>
      </w:r>
    </w:p>
    <w:p w14:paraId="5BAC99E2" w14:textId="77777777" w:rsidR="00C457C3" w:rsidRPr="002C7EFF" w:rsidRDefault="00C457C3" w:rsidP="00C457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испытаний по п. 4.2.3. должна быть (23 + 2) °С;</w:t>
      </w:r>
    </w:p>
    <w:p w14:paraId="07985C01" w14:textId="77777777" w:rsidR="00C457C3" w:rsidRPr="002C7EFF" w:rsidRDefault="00C457C3" w:rsidP="00C457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остальных испытаний — от 10 до 35 °С, в течение одного испытания температура не должна изменяться более чем на + 2 °С;</w:t>
      </w:r>
    </w:p>
    <w:p w14:paraId="7B0E513A" w14:textId="77777777" w:rsidR="00C457C3" w:rsidRPr="002C7EFF" w:rsidRDefault="00C457C3" w:rsidP="00C457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выдержка ПДИ при установленной температуре — не менее 2 ч;</w:t>
      </w:r>
    </w:p>
    <w:p w14:paraId="6F4F071E" w14:textId="77777777" w:rsidR="00C457C3" w:rsidRPr="002C7EFF" w:rsidRDefault="00C457C3" w:rsidP="00C457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относительная влажность от 30 % до 80 %;</w:t>
      </w:r>
    </w:p>
    <w:p w14:paraId="45D0FD37" w14:textId="77777777" w:rsidR="00C457C3" w:rsidRPr="002C7EFF" w:rsidRDefault="00C457C3" w:rsidP="00C457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атмосферное давление от 84 до 106,7 кПа (от 630 до 800 мм рт. ст.);</w:t>
      </w:r>
    </w:p>
    <w:p w14:paraId="6F8467F6" w14:textId="16F888C7" w:rsidR="00C457C3" w:rsidRPr="002C7EFF" w:rsidRDefault="00C457C3" w:rsidP="0092116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датчиков абсолютного давления изменение атмосферного давления устанавливают в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технических условиях на эти датчики;</w:t>
      </w:r>
    </w:p>
    <w:p w14:paraId="0A8F607B" w14:textId="22F195F7" w:rsidR="00C457C3" w:rsidRPr="002C7EFF" w:rsidRDefault="00C457C3" w:rsidP="00F278B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отклонение напряжения питания от номинального значения — не более ±2%, если иное не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установлено в технических условиях на датчики конкретных типов;</w:t>
      </w:r>
    </w:p>
    <w:p w14:paraId="5848576B" w14:textId="2985888E" w:rsidR="00C457C3" w:rsidRPr="002C7EFF" w:rsidRDefault="00C457C3" w:rsidP="00466B36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выдержка датчиков перед началом испытаний после включения питания должна быть не менее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30 мин;</w:t>
      </w:r>
    </w:p>
    <w:p w14:paraId="6A4E97DC" w14:textId="77777777" w:rsidR="00C457C3" w:rsidRPr="002C7EFF" w:rsidRDefault="00C457C3" w:rsidP="0092116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нагрузочное сопротивление:</w:t>
      </w:r>
    </w:p>
    <w:p w14:paraId="6424B3A7" w14:textId="77777777" w:rsidR="00C457C3" w:rsidRPr="002C7EFF" w:rsidRDefault="00C457C3" w:rsidP="0092116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датчиков с выходным сигналом постоянного тока 0—20; 4—20 мА должно быть (500 + 50) Ом,</w:t>
      </w:r>
    </w:p>
    <w:p w14:paraId="6F0CFA9C" w14:textId="77777777" w:rsidR="00C457C3" w:rsidRPr="002C7EFF" w:rsidRDefault="00C457C3" w:rsidP="0092116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 сигналом 0—5 мА — (1200 + 100) Ом;</w:t>
      </w:r>
    </w:p>
    <w:p w14:paraId="2A02C624" w14:textId="41032B76" w:rsidR="00C457C3" w:rsidRPr="002C7EFF" w:rsidRDefault="00C457C3" w:rsidP="00CB3A36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датчиков с другими выходными сигналами нагрузочное сопротивление устанавливают в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технических условиях на датчики конкретных типов;</w:t>
      </w:r>
    </w:p>
    <w:p w14:paraId="477814B7" w14:textId="77777777" w:rsidR="00C457C3" w:rsidRPr="002C7EFF" w:rsidRDefault="00C457C3" w:rsidP="0092116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измеряемая среда:</w:t>
      </w:r>
    </w:p>
    <w:p w14:paraId="64BF8ED0" w14:textId="77777777" w:rsidR="00C457C3" w:rsidRPr="002C7EFF" w:rsidRDefault="00C457C3" w:rsidP="00921162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датчиков с верхними пределами измерений до 2,5 МПа — воздух или другой газ;</w:t>
      </w:r>
    </w:p>
    <w:p w14:paraId="1173CB5F" w14:textId="5461F1F9" w:rsidR="00C457C3" w:rsidRPr="002C7EFF" w:rsidRDefault="00C457C3" w:rsidP="00875CC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датчиков с верхними пределами измерений более 2,5 МПа — жидкость или газ; в обоснованных случаях допускается использовать жидкость для проверки датчиков с верхними пределами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измерений от 0,25 до 2,5 МПа;</w:t>
      </w:r>
    </w:p>
    <w:p w14:paraId="19F6E94F" w14:textId="7E63474A" w:rsidR="00C457C3" w:rsidRPr="002C7EFF" w:rsidRDefault="00C457C3" w:rsidP="00C40F61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проверке датчиков разности давлений номинальное значение измеряемого параметра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устанавливают при сообщении минусовой камеры с атмосферой и подачей соответствующего</w:t>
      </w:r>
    </w:p>
    <w:p w14:paraId="1C025B85" w14:textId="6B42E58F" w:rsidR="00C457C3" w:rsidRPr="002C7EFF" w:rsidRDefault="00C457C3" w:rsidP="0037333E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избыточного давления в плюсовую камеру, допускается вместо сообщения с атмосферой подача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опорного давления задатчика;</w:t>
      </w:r>
    </w:p>
    <w:p w14:paraId="6E37B8D6" w14:textId="08FAD48C" w:rsidR="00C457C3" w:rsidRPr="002C7EFF" w:rsidRDefault="00C457C3" w:rsidP="006C169B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1276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выходной сигнал, соответствующий нижнему предельному значению измеряемого параметра, должен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быть установлен на номинальное значение после выдержки датчика при включенном питании, подачи и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сброса давления в режимах, установленных в технических условиях на датчики конкретных типов;</w:t>
      </w:r>
    </w:p>
    <w:p w14:paraId="1CBC9C8C" w14:textId="10A64256" w:rsidR="00C457C3" w:rsidRPr="002C7EFF" w:rsidRDefault="00C457C3" w:rsidP="00A52441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скорость изменения давления и (или) выдержка при контролируемом давлении должны быть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установлены в технических условиях на датчики конкретных типов;</w:t>
      </w:r>
    </w:p>
    <w:p w14:paraId="2B3B3218" w14:textId="7EC22EAE" w:rsidR="00C457C3" w:rsidRPr="002C7EFF" w:rsidRDefault="00C457C3" w:rsidP="004C6E0B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вибрация, тряска, удары, наклоны, магнитные поля, кроме земного, влияющие на работу</w:t>
      </w:r>
      <w:r w:rsidR="00921162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датчиков, должны отсутствовать.</w:t>
      </w:r>
    </w:p>
    <w:p w14:paraId="1F293692" w14:textId="1070A42A" w:rsidR="002678A7" w:rsidRPr="002C7EFF" w:rsidRDefault="002678A7" w:rsidP="005046A1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567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разности давлений должны выдерживать испытание на прочность пробным давлением по ГОСТ 356 и на герметичность предельным допускаемым рабочим избыточным давлением по и. 1.8, при этом за условное давление Ру по ГОСТ 356 принимают предельное допускаемое рабочее избыточное давление.</w:t>
      </w:r>
    </w:p>
    <w:p w14:paraId="1CDA1D1A" w14:textId="4A35769F" w:rsidR="002678A7" w:rsidRPr="002C7EFF" w:rsidRDefault="002678A7" w:rsidP="00935D5D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давления и разрежения должны выдерживать воздействие перегрузки испытательным давлением по и. 2.14 в течение 15 мин. Через 4 ч после окончания указанного воздействия датчики должны соответствовать требованиям п. 4.3.2. настоящего стандарта</w:t>
      </w:r>
    </w:p>
    <w:p w14:paraId="10299C91" w14:textId="59799495" w:rsidR="002678A7" w:rsidRPr="002C7EFF" w:rsidRDefault="002678A7" w:rsidP="003A75A0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Датчики разности давлений должны выдерживать воздействие перегрузки со стороны плюсовой камеры давлением в 1,25 раза большим, чем предельная номинальная разность давлений, в течение 15 мин. Через 4 ч после окончания указанного воздействия датчики должны соответствовать требованиям п4.3.2. настоящего стандарта</w:t>
      </w:r>
    </w:p>
    <w:p w14:paraId="5DD92164" w14:textId="5E6FDC1F" w:rsidR="002678A7" w:rsidRPr="002C7EFF" w:rsidRDefault="002678A7" w:rsidP="00130B3F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разности давлений, защищенные от воздействия односторонней перегрузки давлением, равным предельному допускаемому рабочему избыточному давлению, должны выдерживать перегрузку со стороны плюсовой и минусовой камер в течение 1 мин односторонним воздействием давления, равного предельному допускаемому рабочему избыточному давлению. Через 12 ч после воздействия перегрузки датчики должны соответствовать требованиям п. 4.3.2. настоящего стандарта. Допускается корректировка выходного сигнала.</w:t>
      </w:r>
    </w:p>
    <w:p w14:paraId="725FA1DD" w14:textId="1A94D2CE" w:rsidR="002678A7" w:rsidRPr="002C7EFF" w:rsidRDefault="002678A7" w:rsidP="003E69F9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должны выдерживать воздействие переменного давления или разрежения, изменяющего от 20 % — 30 % до 70 % — 80 %, но не более чем на 50 % верхнего предела измерений, со следующим числом циклов:</w:t>
      </w:r>
    </w:p>
    <w:p w14:paraId="59D193EB" w14:textId="77777777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20000 — с верхним пределом измерений до 25 МПа;</w:t>
      </w:r>
    </w:p>
    <w:p w14:paraId="5824894B" w14:textId="77777777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15000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 40, 60 МПа;</w:t>
      </w:r>
    </w:p>
    <w:p w14:paraId="0CB3E3CE" w14:textId="77777777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10000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ab/>
        <w:t>» 100, 160 МПа.</w:t>
      </w:r>
    </w:p>
    <w:p w14:paraId="25F183F8" w14:textId="62D7CF4E" w:rsidR="0062171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Для ПДИ с верхними пределами измерений свыше 160 МПа и для датчиков абсолютного давления число циклов и диапазон изменения давления устанавливают в ТД на ПДИ конкретных типов.</w:t>
      </w:r>
    </w:p>
    <w:p w14:paraId="5C90909B" w14:textId="08C495CD" w:rsidR="002678A7" w:rsidRPr="002C7EFF" w:rsidRDefault="00A045D5" w:rsidP="00C5768B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Маркировку и упаковку следует проверять внешним осмотром на соответствие ТД на ПДИ конкретных типов.</w:t>
      </w:r>
    </w:p>
    <w:p w14:paraId="4012554C" w14:textId="607642B7" w:rsidR="002A3ADA" w:rsidRPr="002C7EFF" w:rsidRDefault="002A3ADA" w:rsidP="00F725F2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Габаритные и присоединительные размеры датчиков (и. 2.22) следует проверять измерением и сравнением результатов с размерами, указанными в конструкторской документации на датчик.</w:t>
      </w:r>
    </w:p>
    <w:p w14:paraId="1A5F2259" w14:textId="3FCE97A3" w:rsidR="002A3ADA" w:rsidRPr="002C7EFF" w:rsidRDefault="002A3ADA" w:rsidP="002A3ADA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Габаритные размеры определяют на опытных образцах и при типовых испытаниях.</w:t>
      </w:r>
    </w:p>
    <w:p w14:paraId="4EB56CB9" w14:textId="556D87E3" w:rsidR="002A3ADA" w:rsidRPr="002C7EFF" w:rsidRDefault="002A3ADA" w:rsidP="002A3AD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Проверку массы ПДИ проводят взвешиванием.</w:t>
      </w:r>
    </w:p>
    <w:p w14:paraId="3BB7309B" w14:textId="1A74D15A" w:rsidR="002A3ADA" w:rsidRPr="002C7EFF" w:rsidRDefault="002A3ADA" w:rsidP="00CE727F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Испытания на надежность проводят по методике, установленной в ТД на ПДИ, в соответствии с планами контрольных испытаний по ГОСТ 27.410.</w:t>
      </w:r>
    </w:p>
    <w:p w14:paraId="7DD07981" w14:textId="3937D657" w:rsidR="002A3ADA" w:rsidRPr="002C7EFF" w:rsidRDefault="002A3ADA" w:rsidP="002A3AD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Испытания датчиков в упаковке — по ЕОСТ 12997.</w:t>
      </w:r>
    </w:p>
    <w:p w14:paraId="37440553" w14:textId="4BC7766B" w:rsidR="002A3ADA" w:rsidRPr="002C7EFF" w:rsidRDefault="002A3ADA" w:rsidP="005C29D1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Методы проверки уровня радиопомех, создаваемых датчиком, содержащим источники радиопомех (и. 2.29), — по ГОСТ 16842* и «Общесоюзным нормам допускаемых индустриальных радиопомех» (Нормы 1-72—9-72).</w:t>
      </w:r>
    </w:p>
    <w:p w14:paraId="3ACBFB09" w14:textId="6EECE25C" w:rsidR="00621717" w:rsidRPr="002C7EFF" w:rsidRDefault="002678A7" w:rsidP="002678A7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8" w:name="_Toc169799725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Методы проведения испытаний датчиков на воздействие пыли и воды</w:t>
      </w:r>
      <w:bookmarkEnd w:id="48"/>
    </w:p>
    <w:p w14:paraId="20606BEC" w14:textId="65ABB9F0" w:rsidR="002678A7" w:rsidRPr="002C7EFF" w:rsidRDefault="002678A7" w:rsidP="00ED472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Методы проведения испытаний 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воздействие пыли и воды— по ГОСТ 14254; датчиков, изготовленных во взрывозащищенном исполнении, — по ГОСТ 22782.3, ГОСТ 22782.5 и ГОСТ 22782.6.</w:t>
      </w:r>
    </w:p>
    <w:p w14:paraId="154E2E6F" w14:textId="798FCA96" w:rsidR="002678A7" w:rsidRPr="002C7EFF" w:rsidRDefault="002678A7" w:rsidP="005C7F21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Влияние внешних факторов следует определять, исключив при этом все другие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влияния, кроме определяемого, при значениях измеряемой величины или соответствующих ей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значениях выходного сигнала, указанных в технических условиях на 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1B370119" w14:textId="77777777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043A4176" w14:textId="464C0093" w:rsidR="00491ED0" w:rsidRPr="002C7EFF" w:rsidRDefault="00491ED0" w:rsidP="00491ED0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49" w:name="_Toc169799726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Определение метрологических характеристик</w:t>
      </w:r>
      <w:bookmarkEnd w:id="49"/>
    </w:p>
    <w:p w14:paraId="145F026C" w14:textId="323BEA38" w:rsidR="002678A7" w:rsidRPr="002C7EFF" w:rsidRDefault="002678A7" w:rsidP="0035165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Определение основной погрешности и вариации следует проводить одним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 способов:</w:t>
      </w:r>
    </w:p>
    <w:p w14:paraId="619AA8E3" w14:textId="3996AEEE" w:rsidR="002678A7" w:rsidRPr="002C7EFF" w:rsidRDefault="002678A7" w:rsidP="004C4FF5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установкой по образцовому прибору номинальных значений измеряемой величины на входе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датчика и измерением по другому образцовому прибору выходного сигнала датчика;</w:t>
      </w:r>
    </w:p>
    <w:p w14:paraId="1C3DA555" w14:textId="7537C31C" w:rsidR="002678A7" w:rsidRPr="002C7EFF" w:rsidRDefault="002678A7" w:rsidP="004C4FF5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установкой по образцовому прибору номинального значения выходного сигнала датчика и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измерением по другому образцовому прибору значения измеряемой величины;</w:t>
      </w:r>
    </w:p>
    <w:p w14:paraId="03FC760A" w14:textId="77777777" w:rsidR="002678A7" w:rsidRPr="002C7EFF" w:rsidRDefault="002678A7" w:rsidP="004C4FF5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сравнением выходных сигналов проверяемого и образцового датчиков.</w:t>
      </w:r>
    </w:p>
    <w:p w14:paraId="18AC5626" w14:textId="0076EBF1" w:rsidR="002678A7" w:rsidRPr="002C7EFF" w:rsidRDefault="002678A7" w:rsidP="00A56BFB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Основную погрешность определяют как максимальное отклонение действительных значений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от расчетных.</w:t>
      </w:r>
    </w:p>
    <w:p w14:paraId="3A9B0C6E" w14:textId="038BDCC4" w:rsidR="002678A7" w:rsidRPr="002C7EFF" w:rsidRDefault="002678A7" w:rsidP="00491ED0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приемосдаточных испытаниях основную погрешность определяют по результатам измерений в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течение одного цикла нагружения не менее чем при пяти значениях измеряемой величины, достаточно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равномерно распределенных в диапазоне измерений, включая граничные значения диапазона измерений.</w:t>
      </w:r>
    </w:p>
    <w:p w14:paraId="1FE1F9BB" w14:textId="32FADBFC" w:rsidR="002678A7" w:rsidRPr="002C7EFF" w:rsidRDefault="002678A7" w:rsidP="004C4FF5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периодических испытаниях основную погрешность определяют по результатам измерений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 течение пяти циклов нагружения за 24 ч. При этом первые две проверки следуют непосредственно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одна за другой, третью проверку проводят через 2 ч после второй, четвертую — через 4 ч после</w:t>
      </w:r>
      <w:r w:rsidR="00491ED0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третьей, а пятую — через 18 ч после четвертой.</w:t>
      </w:r>
    </w:p>
    <w:p w14:paraId="2B0C27E2" w14:textId="0DC690B6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нормировании характеристик систематической и случайной составляющих основной погрешности методы их проверки устанавливают в технических условиях на датчики конкретных типов.</w:t>
      </w:r>
    </w:p>
    <w:p w14:paraId="35922920" w14:textId="55682441" w:rsidR="002678A7" w:rsidRPr="002C7EFF" w:rsidRDefault="002678A7" w:rsidP="0007338E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Вариацию выходного сигнала определяют как разность между значениями или средними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значениями выходного сигнала, соответствующими одному и тому же значению измеряемой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величины, полученными отдельно при прямом и обратном ходе.</w:t>
      </w:r>
    </w:p>
    <w:p w14:paraId="486E4A69" w14:textId="4B5F630A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проверке сравнением выходных сигналов проверяемого и образцового датчиков вариацию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выходного сигнала определяют как разность между погрешностью на прямом ходе и погрешностью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 обратном ходе при значениях измеряемой величины, отличающихся не более чем на 5 %.</w:t>
      </w:r>
    </w:p>
    <w:p w14:paraId="26CF600F" w14:textId="6CBFA34A" w:rsidR="002678A7" w:rsidRPr="002C7EFF" w:rsidRDefault="002678A7" w:rsidP="000A3F92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Отклонение действительной характеристики преобразования от установленной зависимости следует определять при периодических испытаниях при многократных (не менее пяти),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следующих одна за другой проверках датчика при изменении входного сигнала от меньших значений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 большим и от больших значений к меньшим в пределах установленного диапазона измерений.</w:t>
      </w:r>
    </w:p>
    <w:p w14:paraId="35159005" w14:textId="1380F854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Значение отклонения ум определяют по формулам, в зависимости от вида действительной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характеристики преобразования (см. приложение 3).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Погрешность нелинейности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выходного сигнала определяют по значению наибольшего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отклонения средних значений выходного сигнала от линейной зависимости между входным и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выходным сигналами, при котором минимизируется значение этого отклонения в заданном диапазоне измерений. Средние значения выходного сигнала определяют по результатам многократных,</w:t>
      </w:r>
      <w:r w:rsidR="004C4FF5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следующих одна за другой проверках датчика при изменении входного сигнала от меньших значений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 большим и от больших значений к меньшим в пределах установленного диапазона измерений.</w:t>
      </w:r>
    </w:p>
    <w:p w14:paraId="00B1DC0D" w14:textId="48AEE58E" w:rsidR="002678A7" w:rsidRPr="002C7EFF" w:rsidRDefault="002678A7" w:rsidP="000F472D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Вариацию выходного сигнала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г</m:t>
            </m:r>
          </m:sub>
        </m:sSub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по значению наибольшей разности между двумя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средними значениями выходного сигнала, соответствующими одному и тому же значению входного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сигнала при приближении к этому значению с противоположных направлений (со стороны меньших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 со стороны больших значений).</w:t>
      </w:r>
    </w:p>
    <w:p w14:paraId="20EF3FAE" w14:textId="68C262D2" w:rsidR="002678A7" w:rsidRPr="002C7EFF" w:rsidRDefault="002678A7" w:rsidP="00210927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Повторяемость выходного сигнала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уп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по значению разброса действительных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значений выходного сигнала, соответствующих одному и тому же значению входного сигнала при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приближении к этому значению с одного направления при многократных, следующих одна за другой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проверках датчика в пределах установленного диапазона измерений.</w:t>
      </w:r>
    </w:p>
    <w:p w14:paraId="37F3F700" w14:textId="72F3D5C1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оценке повторяемости выходного сигнала допускается не учитывать 5 % всех результатов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измерений.</w:t>
      </w:r>
    </w:p>
    <w:p w14:paraId="25577A64" w14:textId="7207B841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Примеры и методика определения значений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н</m:t>
            </m:r>
          </m:sub>
        </m:sSub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,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г</m:t>
            </m:r>
          </m:sub>
        </m:sSub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, </w:t>
      </w:r>
      <m:oMath>
        <m:sSub>
          <m:sSubPr>
            <m:ctrlPr>
              <w:rPr>
                <w:rFonts w:ascii="Cambria Math" w:eastAsia="Arial" w:hAnsi="Cambria Math" w:cs="Arial"/>
                <w:i/>
                <w:sz w:val="20"/>
                <w:szCs w:val="20"/>
                <w:lang w:eastAsia="ru-RU" w:bidi="ru-RU"/>
              </w:rPr>
            </m:ctrlPr>
          </m:sSubPr>
          <m:e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γ</m:t>
            </m:r>
          </m:e>
          <m:sub>
            <m: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п</m:t>
            </m:r>
          </m:sub>
        </m:sSub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приведены в приложениях 5 и 6.</w:t>
      </w:r>
    </w:p>
    <w:p w14:paraId="6C1E86E7" w14:textId="3DE1B9DB" w:rsidR="002678A7" w:rsidRPr="002C7EFF" w:rsidRDefault="002678A7" w:rsidP="002B0825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Проверку пульсации выходного сигнала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 токовым выходным сигналом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проводят по напряжению его переменной составляющей при нижнем и верхнем предельном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значениях выходного сигнала и при значении нагрузки, равном нижнему пределу, указанному в</w:t>
      </w:r>
      <w:r w:rsidR="00371B8D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настоящем стандарте.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Проверку проводят по осциллографу.</w:t>
      </w:r>
    </w:p>
    <w:p w14:paraId="70C03526" w14:textId="64AB8ABA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Проверку датчиков с другими выходными сигналами проводят по методике, приведенной в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5F275C63" w14:textId="77777777" w:rsidR="00E55943" w:rsidRPr="002C7EFF" w:rsidRDefault="00E55943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2C72FFD9" w14:textId="041039DB" w:rsidR="00E55943" w:rsidRPr="002C7EFF" w:rsidRDefault="00E55943" w:rsidP="00E55943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50" w:name="_Toc169799727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Испытание на воздействие механических факторов</w:t>
      </w:r>
      <w:bookmarkEnd w:id="50"/>
    </w:p>
    <w:p w14:paraId="7A50E388" w14:textId="12A2064F" w:rsidR="002678A7" w:rsidRPr="002C7EFF" w:rsidRDefault="002678A7" w:rsidP="001757C0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Испытание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воздействие механических факторов (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пп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 2.7, 1.4) проводят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одновременно или последовательно по трем взаимно перпендикулярным направлениям, если иное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не оговорено в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6465BF39" w14:textId="77777777" w:rsidR="00E55943" w:rsidRPr="002C7EFF" w:rsidRDefault="00E55943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, имеющие одно (два) рабочее положение, испытывают в этом (этих) положении.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Допускается испытывать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в двух (одном) других взаимно перпендикулярных положениях по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отношению к рабочему положению. </w:t>
      </w:r>
    </w:p>
    <w:p w14:paraId="7CB4C09C" w14:textId="15C12833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Необходимость проведения испытаний и требования к испытаниям в этих положениях указывают в технических условиях, при этом изменение положения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рассматривают как изменение направления воздействия механических факторов.</w:t>
      </w:r>
    </w:p>
    <w:p w14:paraId="61AECD12" w14:textId="1E043376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Контрольную точку выбирают на платформе стенда или на промежуточном крепежном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приспособлении возможно ближе к одной из точек крепления. В технически обоснованных случаях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по согласованию с заказчиком допускается выбирать контрольную точку непосредственно на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датчике при условии, что будет обеспечен объективный контроль параметров испытательного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режима. В этом случае положение контрольной точки указывают в технических условиях.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считают выдержавшими испытания, если они удовлетворяют требованиям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настоящего стандарта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49FC0F3" w14:textId="77777777" w:rsidR="00E55943" w:rsidRPr="002C7EFF" w:rsidRDefault="00E55943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67957918" w14:textId="27095DAC" w:rsidR="00E55943" w:rsidRPr="002C7EFF" w:rsidRDefault="00E55943" w:rsidP="00E55943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ab/>
      </w:r>
      <w:bookmarkStart w:id="51" w:name="_Toc169799728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Испытание на воздействие внешних влияющих факторов</w:t>
      </w:r>
      <w:bookmarkEnd w:id="51"/>
    </w:p>
    <w:p w14:paraId="0F0087E6" w14:textId="1ADF27C4" w:rsidR="002678A7" w:rsidRPr="002C7EFF" w:rsidRDefault="002678A7" w:rsidP="000B4706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Проверку изменения выходного сигнала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разности давлений при изменении рабочего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избыточного давления проводят следующим образом: при нулевом значении разности давлений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корректором нуля или другим способом устанавливают начальное приведенное значение выходного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сигнала, которое указывают в технических условиях на датчики конкретных типов.</w:t>
      </w:r>
    </w:p>
    <w:p w14:paraId="30B29FEB" w14:textId="38042D3C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Плавно повышая рабочее избыточное давление одновременно в обеих камерах от нуля до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предельного допускаемого значения и снижая его затем от предельного допускаемого значения до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нуля, определяют изменение выходного сигнала при изменении рабочего избыточного давления.</w:t>
      </w:r>
    </w:p>
    <w:p w14:paraId="4FADC766" w14:textId="3C051DF6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Изменение выходного сигнала не должно превышать значений, указанных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в настоящем стандарте</w:t>
      </w:r>
    </w:p>
    <w:p w14:paraId="6EE4FDFB" w14:textId="1E8BBE05" w:rsidR="002678A7" w:rsidRPr="002C7EFF" w:rsidRDefault="002678A7" w:rsidP="006C6D46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Проверку изменения выходного сигнала датчиков абсолютного давления при изменении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атмосферного 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>давления проводят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в барокамере:</w:t>
      </w:r>
    </w:p>
    <w:p w14:paraId="61F06CC2" w14:textId="72059B4F" w:rsidR="002678A7" w:rsidRPr="002C7EFF" w:rsidRDefault="002678A7" w:rsidP="00E5594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фиксированном значении измеряемого давления;</w:t>
      </w:r>
    </w:p>
    <w:p w14:paraId="2FB390DF" w14:textId="772359DD" w:rsidR="002678A7" w:rsidRPr="002C7EFF" w:rsidRDefault="002678A7" w:rsidP="00E55943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значении давления окружающего воздуха, равном атмосферному, и при изменении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давления окружающего воздуха от указанного на + 10 кПа (75 мм рт. ст.).</w:t>
      </w:r>
    </w:p>
    <w:p w14:paraId="4A107287" w14:textId="317B0665" w:rsidR="002678A7" w:rsidRPr="002C7EFF" w:rsidRDefault="002678A7" w:rsidP="00BA0E15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Влияние воздействия повышенной (пониженной) температуры окружающего воздуха</w:t>
      </w:r>
      <w:r w:rsidR="00E5594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определяют следующим образом:</w:t>
      </w:r>
    </w:p>
    <w:p w14:paraId="5CC77CFB" w14:textId="2F001BDC" w:rsidR="002678A7" w:rsidRPr="002C7EFF" w:rsidRDefault="00E55943" w:rsidP="00584F37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помещают в камеру тепла (холода), включают и проверяют погрешность по способам,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приведенным в п. 6.3, при условиях, указанных в п. 6.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>1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, один или три раза непосредственно один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за другим;</w:t>
      </w:r>
    </w:p>
    <w:p w14:paraId="2CE546E5" w14:textId="625AA1CE" w:rsidR="002678A7" w:rsidRPr="002C7EFF" w:rsidRDefault="002678A7" w:rsidP="00584F37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повышают (понижают) температуру в камере до предельного значения соответствующей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группы, выдерживают 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при этой температуре не менее 2 ч и проверяют один или три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раза непосредственно один за другим; допускаемое отклонение температуры в камере + 3 °С;</w:t>
      </w:r>
    </w:p>
    <w:p w14:paraId="3D39A245" w14:textId="300BAC46" w:rsidR="002678A7" w:rsidRPr="002C7EFF" w:rsidRDefault="002678A7" w:rsidP="00D3562B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понижают (повышают) температуру до первоначального значения и после выдержки 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этой температуре в течение не менее 2 ч вновь проверяют его погрешность один или три раза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непосредственно один за другим; допускаемая разность температур между первыми и последними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тремя проверками + 3°С.</w:t>
      </w:r>
    </w:p>
    <w:p w14:paraId="5D09E0D2" w14:textId="6A8DD6A3" w:rsidR="002678A7" w:rsidRPr="002C7EFF" w:rsidRDefault="002678A7" w:rsidP="00584F3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 течение всего процесса испытаний датчик должен находиться во включенном состоянии и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 подключенными нагрузками.</w:t>
      </w:r>
    </w:p>
    <w:p w14:paraId="5F02AF94" w14:textId="77777777" w:rsidR="002678A7" w:rsidRPr="002C7EFF" w:rsidRDefault="002678A7" w:rsidP="00584F3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Все проверки проводят без перестановки датчика.</w:t>
      </w:r>
    </w:p>
    <w:p w14:paraId="0516B210" w14:textId="77777777" w:rsidR="002678A7" w:rsidRPr="002C7EFF" w:rsidRDefault="002678A7" w:rsidP="00584F3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Корректировка выходного сигнала допускается только перед первой проверкой.</w:t>
      </w:r>
    </w:p>
    <w:p w14:paraId="3974D75A" w14:textId="01857388" w:rsidR="002678A7" w:rsidRPr="002C7EFF" w:rsidRDefault="002678A7" w:rsidP="00584F3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Число проверок при заданных температурах устанавливают в технических условиях на датчики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конкретных типов.</w:t>
      </w:r>
    </w:p>
    <w:p w14:paraId="52766818" w14:textId="77777777" w:rsidR="002678A7" w:rsidRPr="002C7EFF" w:rsidRDefault="002678A7" w:rsidP="00584F37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Дополнительную погрешность определяют:</w:t>
      </w:r>
    </w:p>
    <w:p w14:paraId="5B8C01BA" w14:textId="3EADD0AC" w:rsidR="002678A7" w:rsidRPr="002C7EFF" w:rsidRDefault="002678A7" w:rsidP="0055193A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однократной проверке — как разность между значениями погрешностей или выходного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сигнала, полученными при измерении при предельной температуре, и средним значением двух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измерений при температуре, указанной в п. 6.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>1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0999DB2B" w14:textId="6A74F718" w:rsidR="002678A7" w:rsidRPr="002C7EFF" w:rsidRDefault="002678A7" w:rsidP="00A65C31">
      <w:pPr>
        <w:pStyle w:val="ae"/>
        <w:widowControl w:val="0"/>
        <w:numPr>
          <w:ilvl w:val="0"/>
          <w:numId w:val="24"/>
        </w:numPr>
        <w:spacing w:after="80" w:line="288" w:lineRule="auto"/>
        <w:ind w:left="-567" w:firstLine="92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при трехкратной проверке — как разность между средними значениями погрешностей или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выходного сигнала, полученными при трех измерениях при предельной температуре, и средними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значениями шести измерений при температуре, указанной в и. 6.</w:t>
      </w:r>
      <w:r w:rsidR="00584F37" w:rsidRPr="002C7EFF">
        <w:rPr>
          <w:rFonts w:ascii="Arial" w:eastAsia="Arial" w:hAnsi="Arial" w:cs="Arial"/>
          <w:sz w:val="20"/>
          <w:szCs w:val="20"/>
          <w:lang w:eastAsia="ru-RU" w:bidi="ru-RU"/>
        </w:rPr>
        <w:t>1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B43951B" w14:textId="5F932588" w:rsidR="002678A7" w:rsidRPr="002C7EFF" w:rsidRDefault="002678A7" w:rsidP="00F73ADB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При разности температур нормальной и </w:t>
      </w:r>
      <w:r w:rsidR="00F73ADB" w:rsidRPr="002C7EFF">
        <w:rPr>
          <w:rFonts w:ascii="Arial" w:eastAsia="Arial" w:hAnsi="Arial" w:cs="Arial"/>
          <w:sz w:val="20"/>
          <w:szCs w:val="20"/>
          <w:lang w:eastAsia="ru-RU" w:bidi="ru-RU"/>
        </w:rPr>
        <w:t>предельной менее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20 °С определяют</w:t>
      </w:r>
      <w:r w:rsidR="00F73AD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значение погрешности при предельной температуре, которое не должно превышать суммы пределов</w:t>
      </w:r>
      <w:r w:rsidR="00F73AD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основной и дополнительной погрешностей.</w:t>
      </w:r>
    </w:p>
    <w:p w14:paraId="06FB3188" w14:textId="77B8EC1E" w:rsidR="002678A7" w:rsidRPr="002C7EFF" w:rsidRDefault="002678A7" w:rsidP="007078B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Влияние воздействия повышенной влажности определяют по методике</w:t>
      </w:r>
      <w:r w:rsidR="00F73AD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ГОСТ 12997 в течение 48 ч.</w:t>
      </w:r>
    </w:p>
    <w:p w14:paraId="5D8E6164" w14:textId="24206148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Допускается выдерживать датчик между проверками в </w:t>
      </w:r>
      <w:proofErr w:type="spellStart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термовлагокамере</w:t>
      </w:r>
      <w:proofErr w:type="spellEnd"/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в выключенном</w:t>
      </w:r>
      <w:r w:rsidR="00F73ADB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состоянии.</w:t>
      </w:r>
    </w:p>
    <w:p w14:paraId="178D73A6" w14:textId="3B9C3E31" w:rsidR="002678A7" w:rsidRPr="002C7EFF" w:rsidRDefault="00F73ADB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считают выдержавшим испытание, если на его внешних и внутренних деталях не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обнаружено коррозии, отслаивания и повреждения защитных покрытий, нарушающих работоспособность и ухудшающих внешний вид; сопротивление изоляции соответствует требованиям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ГОСТ 12997; погрешность не превышает суммы допускаемой основной и дополнительной погрешностей от воздействия температуры.</w:t>
      </w:r>
    </w:p>
    <w:p w14:paraId="289A6A11" w14:textId="674DDD8C" w:rsidR="002678A7" w:rsidRPr="002C7EFF" w:rsidRDefault="002678A7" w:rsidP="00F73ADB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Влияние плавного изменения напряжения питания проверяют следующим образом.</w:t>
      </w:r>
    </w:p>
    <w:p w14:paraId="2F5FDD9A" w14:textId="7BCFB8AC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Определив выходной сигнал при номинальном напряжении питания, проверяют его установившееся значение при изменении напряжения питания от номинального значения до предельных.</w:t>
      </w:r>
    </w:p>
    <w:p w14:paraId="0BC52AE0" w14:textId="235C1313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Дополнительная погрешность не должна превышать значений, указанных </w:t>
      </w:r>
      <w:r w:rsidR="00F73ADB" w:rsidRPr="002C7EFF">
        <w:rPr>
          <w:rFonts w:ascii="Arial" w:eastAsia="Arial" w:hAnsi="Arial" w:cs="Arial"/>
          <w:sz w:val="20"/>
          <w:szCs w:val="20"/>
          <w:lang w:eastAsia="ru-RU" w:bidi="ru-RU"/>
        </w:rPr>
        <w:t>в настоящем стандарте или ТД изготовителя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60A8342" w14:textId="58605760" w:rsidR="002678A7" w:rsidRPr="002C7EFF" w:rsidRDefault="002678A7" w:rsidP="008461E9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Влияние изменения частоты тока питания проверяют следующим образом.</w:t>
      </w:r>
    </w:p>
    <w:p w14:paraId="0D1B2434" w14:textId="3E077359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Установив одно из значений выходного сигнала при частоте тока питания 50 Гц, определяют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его значение при частоте 49 и 51 Гц.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Дополнительная погрешность не должна превышать значений, указанных в 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настоящем стандарте или ТД изготовителя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2D68C335" w14:textId="1530B9A4" w:rsidR="002678A7" w:rsidRPr="002C7EFF" w:rsidRDefault="002678A7" w:rsidP="004F0A5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Определение влияния внешнего магнитного поля 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следует проводить в установке, создающей равномерное магнитное поле.</w:t>
      </w:r>
    </w:p>
    <w:p w14:paraId="3B36B023" w14:textId="384F4535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Аппаратура контроля, усилитель и блок питания, выполненные в виде отдельных блоков, должны находиться на расстоянии не менее 3 м от установки. Провода, соединяющие 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ПДИ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 усилителем и блоком питания, должны быть перевиты и помещены в заземленный экран.</w:t>
      </w:r>
    </w:p>
    <w:p w14:paraId="204E8D22" w14:textId="62D1FDC3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Устанавливают одно из значений выходного сигнала при отсутствии магнитного поля. Изменяя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фазу и направление магнитного поля, определяют самые неблагоприятные положения, при которых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возникает наибольшее изменение выходного сигнала относительно его значений при отсутствии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магнитного поля.</w:t>
      </w:r>
    </w:p>
    <w:p w14:paraId="00890CA0" w14:textId="28BA9289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Дополнительная погрешность не должна превышать значений, указанных в </w:t>
      </w:r>
      <w:r w:rsidR="008461E9"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настоящем стандарте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48B34656" w14:textId="14E90BC1" w:rsidR="002678A7" w:rsidRPr="002C7EFF" w:rsidRDefault="002678A7" w:rsidP="000A0751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Влияние изменения сопротивления нагрузки (п. 2.11) на датчики с токовыми выходными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сигналами проверяют по способам, приведенным в п. 6.3, при двух значениях сопротивления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нагрузки, равных 20 % — 30 % и 90 % — 100 % его верхнего предельного значения.</w:t>
      </w:r>
    </w:p>
    <w:p w14:paraId="71181D14" w14:textId="09B0899F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Методика испытаний на влияние нагрузки при других сигналах должна быть установлена в 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>ТД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0C5C928E" w14:textId="0E4A6DA0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Перед каждой проверкой следует устанавливать выходной сигнал, соответствующий нижнему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предельному значению измеряемого давления.</w:t>
      </w:r>
    </w:p>
    <w:p w14:paraId="566EFACC" w14:textId="7E79EF49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Погрешность не должна превышать значений, указанных в 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настоящем стандарту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3CFDAB6A" w14:textId="62199293" w:rsidR="002678A7" w:rsidRPr="002C7EFF" w:rsidRDefault="002678A7" w:rsidP="007C2916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Влияние скачкообразного изменения напряжения питания проверяют следующим образом.</w:t>
      </w:r>
    </w:p>
    <w:p w14:paraId="2FA0C3EE" w14:textId="0E9039F2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Установив одно из значений выходного сигнала при предельном минимальном напряжении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питания, скачком изменяют напряжение питания датчика до номинального, при этом измеряют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значение и продолжительность выброса выходного сигнала по осциллографу. Затем проводят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аналогичные измерения при скачкообразном изменении напряжения питания от предельного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максимального до номинального. Продолжительность выброса определяют от момента начала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изменения выходного сигнала до момента вхождения выходного сигнала в зону установившегося состояния, составляющего +0,2 % диапазона изменения выходного сигнала для датчиков с |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|γ|≤</m:t>
        </m:r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0,5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и + 0,5 % — для</w:t>
      </w:r>
      <w:r w:rsidR="00D71BDA">
        <w:rPr>
          <w:rFonts w:ascii="Arial" w:eastAsia="Arial" w:hAnsi="Arial" w:cs="Arial"/>
          <w:sz w:val="20"/>
          <w:szCs w:val="20"/>
          <w:lang w:eastAsia="ru-RU" w:bidi="ru-RU"/>
        </w:rPr>
        <w:t xml:space="preserve">                          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датчиков с 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>|γ|</m:t>
        </m:r>
      </m:oMath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&gt; 0,5.</w:t>
      </w:r>
    </w:p>
    <w:p w14:paraId="5DAF6364" w14:textId="36920457" w:rsidR="002678A7" w:rsidRPr="002C7EFF" w:rsidRDefault="002678A7" w:rsidP="003578B7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Динамические характеристики датчиков определяют по экспериментально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полученным характеристикам переходного процесса при входных скачкообразных возмущениях,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вызванных сбросом или набором измеряемой величины.</w:t>
      </w:r>
    </w:p>
    <w:p w14:paraId="3EECB3FF" w14:textId="2389F759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Перед созданием возмущений при скачкообразном сбросе измеряемой величины до нуля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допускается проводить корректировку начального значения выходного сигнала в сторону его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увеличения на 0,1 диапазона изменения выходного сигнала.</w:t>
      </w:r>
    </w:p>
    <w:p w14:paraId="486FDF9F" w14:textId="4357BCCF" w:rsidR="002678A7" w:rsidRPr="002C7EFF" w:rsidRDefault="002678A7" w:rsidP="0001446F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Методика проверки прочности и герметичности датчиков должна быть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установлена в 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>ТД на 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конкретных типов.</w:t>
      </w:r>
    </w:p>
    <w:p w14:paraId="1F10BBED" w14:textId="557C07E7" w:rsidR="00AC5823" w:rsidRPr="002C7EFF" w:rsidRDefault="002678A7" w:rsidP="00AC5823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Проверку датчиков на воздействие перегрузки проводят следующим</w:t>
      </w:r>
      <w:r w:rsidR="00AC5823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образом: </w:t>
      </w:r>
    </w:p>
    <w:p w14:paraId="14076FE8" w14:textId="5C16E4A1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датчик с включенным напряжением питания выдерживают в течение 15 мин под давлением, 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>согласно таблице 4.2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6F5BCD0D" w14:textId="61923025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Снизив измеряемое давление до нижнего предельного значения, проверяют датчик по методике, приведенной в и. 6.3. Если 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соответствует требованиям 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настоящего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испытание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прекращают и 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считают выдержавшим испытание. Если 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не соответствует требованиям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настоящего стандарта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необходимо выдержать его в течение 4 ч испытывать снова по методике, приведенной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в </w:t>
      </w:r>
      <w:r w:rsidR="008D536E" w:rsidRPr="002C7EFF">
        <w:rPr>
          <w:rFonts w:ascii="Arial" w:eastAsia="Arial" w:hAnsi="Arial" w:cs="Arial"/>
          <w:sz w:val="20"/>
          <w:szCs w:val="20"/>
          <w:lang w:eastAsia="ru-RU" w:bidi="ru-RU"/>
        </w:rPr>
        <w:t>п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 6.3. Результаты повторных испытаний считают окончательными.</w:t>
      </w:r>
    </w:p>
    <w:p w14:paraId="144C500A" w14:textId="3B27CC76" w:rsidR="002678A7" w:rsidRPr="002C7EFF" w:rsidRDefault="002678A7" w:rsidP="00CC5EBE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Проверку 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>ПЛИ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разности давлений на влияние одностороннего воздействия предельного допускаемого рабочего избыточного давления следует проводить поочередной подачей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указанного давления сначала в минусовую, а затем в плюсовую камеру и выдержкой датчика в обоих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случаях под давлением в течение 1 мин.</w:t>
      </w:r>
    </w:p>
    <w:p w14:paraId="337ECDEC" w14:textId="2E55EF1B" w:rsidR="002678A7" w:rsidRPr="002C7EFF" w:rsidRDefault="00CF3811" w:rsidP="00CF3811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подвергают перегрузкам, как указано выше, три раза. После выдержки без давления в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течение 12 ч и корректировки выходного сигнала датчик должен соответствовать требованиям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настоящего стандарта</w:t>
      </w:r>
      <w:r w:rsidR="002678A7" w:rsidRPr="002C7EFF">
        <w:rPr>
          <w:rFonts w:ascii="Arial" w:eastAsia="Arial" w:hAnsi="Arial" w:cs="Arial"/>
          <w:sz w:val="20"/>
          <w:szCs w:val="20"/>
          <w:lang w:eastAsia="ru-RU" w:bidi="ru-RU"/>
        </w:rPr>
        <w:t>. Допускается в обоснованных случаях сокращение указанного времени выдержки.</w:t>
      </w:r>
    </w:p>
    <w:p w14:paraId="6E5986DA" w14:textId="144B8A7D" w:rsidR="002678A7" w:rsidRPr="002C7EFF" w:rsidRDefault="002678A7" w:rsidP="00DB4E1D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Проверку 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на воздействие переменного давления 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проводят на установке,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создающей переменное давление в пределах, указанных в 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>п. 6.1.6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изменяющееся за 0,1 с не более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чем на 10 % диапазона измерения давления (разности давлений).</w:t>
      </w:r>
    </w:p>
    <w:p w14:paraId="7816D22E" w14:textId="2CC3D07B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После воздействия переменного давления и корректировки выходного сигнала 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должен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соответствовать требованиям 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>настоящего стандарта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366496B0" w14:textId="296FA959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Допускается проводить испытания на представительных типоразмерах </w:t>
      </w:r>
      <w:r w:rsidR="00CF3811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. Представительные типоразмеры указывают в технических условиях на датчики конкретных типов.</w:t>
      </w:r>
    </w:p>
    <w:p w14:paraId="30641B85" w14:textId="77777777" w:rsidR="00A045D5" w:rsidRPr="002C7EFF" w:rsidRDefault="00A045D5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5C53CC4F" w14:textId="3E6F3B7E" w:rsidR="00A045D5" w:rsidRPr="002C7EFF" w:rsidRDefault="00A045D5" w:rsidP="00A045D5">
      <w:pPr>
        <w:pStyle w:val="1"/>
        <w:widowControl w:val="0"/>
        <w:numPr>
          <w:ilvl w:val="1"/>
          <w:numId w:val="26"/>
        </w:numPr>
        <w:spacing w:before="0" w:after="120" w:line="276" w:lineRule="auto"/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</w:pPr>
      <w:bookmarkStart w:id="52" w:name="_Toc169799729"/>
      <w:r w:rsidRPr="002C7EFF">
        <w:rPr>
          <w:rFonts w:ascii="Arial" w:eastAsia="Arial" w:hAnsi="Arial" w:cs="Arial"/>
          <w:b/>
          <w:bCs/>
          <w:color w:val="auto"/>
          <w:spacing w:val="-1"/>
          <w:sz w:val="20"/>
          <w:szCs w:val="20"/>
        </w:rPr>
        <w:t>Проверка параметров электрического питания</w:t>
      </w:r>
      <w:bookmarkEnd w:id="52"/>
    </w:p>
    <w:p w14:paraId="13694B6E" w14:textId="5EACBA6E" w:rsidR="00A045D5" w:rsidRPr="002C7EFF" w:rsidRDefault="00A045D5" w:rsidP="002A3AD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Мощность, потребляемую </w:t>
      </w:r>
      <w:r w:rsidR="002A3ADA" w:rsidRPr="002C7EFF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, определяют по показаниям амперметра и</w:t>
      </w:r>
      <w:r w:rsidR="002A3ADA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вольтметра, включенных в цепь питания.</w:t>
      </w:r>
    </w:p>
    <w:p w14:paraId="3A579DDE" w14:textId="08E3BC0C" w:rsidR="00A045D5" w:rsidRPr="002C7EFF" w:rsidRDefault="00A045D5" w:rsidP="002A3ADA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Методы проверки влияния линии связи на изменение выходного сигнала</w:t>
      </w:r>
      <w:r w:rsidR="002A3ADA"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устанавливают, при необходимости, в </w:t>
      </w:r>
      <w:r w:rsidR="002A3ADA" w:rsidRPr="002C7EFF">
        <w:rPr>
          <w:rFonts w:ascii="Arial" w:eastAsia="Arial" w:hAnsi="Arial" w:cs="Arial"/>
          <w:sz w:val="20"/>
          <w:szCs w:val="20"/>
          <w:lang w:eastAsia="ru-RU" w:bidi="ru-RU"/>
        </w:rPr>
        <w:t>ТД на ПДИ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 конкретного типа.</w:t>
      </w:r>
    </w:p>
    <w:p w14:paraId="2970634F" w14:textId="3325785F" w:rsidR="002678A7" w:rsidRPr="002C7EFF" w:rsidRDefault="002678A7" w:rsidP="00631CE8">
      <w:pPr>
        <w:pStyle w:val="ae"/>
        <w:widowControl w:val="0"/>
        <w:numPr>
          <w:ilvl w:val="2"/>
          <w:numId w:val="26"/>
        </w:numPr>
        <w:tabs>
          <w:tab w:val="left" w:pos="851"/>
        </w:tabs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 xml:space="preserve">Электрическую прочность изоляции и сопротивление изоляции следует проверять на соответствие требованиям </w:t>
      </w:r>
      <w:r w:rsidR="002A3ADA" w:rsidRPr="002C7EFF">
        <w:rPr>
          <w:rFonts w:ascii="Arial" w:eastAsia="Arial" w:hAnsi="Arial" w:cs="Arial"/>
          <w:sz w:val="20"/>
          <w:szCs w:val="20"/>
          <w:lang w:eastAsia="ru-RU" w:bidi="ru-RU"/>
        </w:rPr>
        <w:t>Г</w:t>
      </w: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ОСТ 12997. Допускается указанную проверку проводить в узлах.</w:t>
      </w:r>
    </w:p>
    <w:p w14:paraId="3BB0F857" w14:textId="77777777" w:rsidR="00A045D5" w:rsidRPr="002C7EFF" w:rsidRDefault="00A045D5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544E190C" w14:textId="77777777" w:rsidR="002678A7" w:rsidRPr="002C7EFF" w:rsidRDefault="002678A7" w:rsidP="002678A7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3181B6D2" w14:textId="0AEECB4A" w:rsidR="00C122FA" w:rsidRPr="002C7EFF" w:rsidRDefault="00C122FA" w:rsidP="006646D7">
      <w:pPr>
        <w:pStyle w:val="31"/>
        <w:keepNext/>
        <w:keepLines/>
        <w:numPr>
          <w:ilvl w:val="0"/>
          <w:numId w:val="26"/>
        </w:numPr>
        <w:tabs>
          <w:tab w:val="left" w:pos="426"/>
        </w:tabs>
        <w:spacing w:after="260"/>
        <w:jc w:val="both"/>
        <w:rPr>
          <w:rStyle w:val="32"/>
          <w:rFonts w:eastAsia="Arial"/>
          <w:b/>
          <w:bCs/>
          <w:color w:val="000000"/>
          <w:lang w:eastAsia="en-US"/>
        </w:rPr>
      </w:pPr>
      <w:bookmarkStart w:id="53" w:name="_Toc169799730"/>
      <w:r w:rsidRPr="002C7EFF">
        <w:rPr>
          <w:rStyle w:val="32"/>
          <w:rFonts w:eastAsia="Arial"/>
          <w:b/>
          <w:bCs/>
          <w:color w:val="000000"/>
          <w:lang w:eastAsia="en-US"/>
        </w:rPr>
        <w:t>Метрологическое обеспечение</w:t>
      </w:r>
      <w:bookmarkEnd w:id="53"/>
    </w:p>
    <w:p w14:paraId="706FE85D" w14:textId="5E68FB56" w:rsidR="001F4596" w:rsidRPr="002C7EFF" w:rsidRDefault="001F4596" w:rsidP="001F4596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C7EFF">
        <w:rPr>
          <w:rFonts w:ascii="Arial" w:eastAsia="Arial" w:hAnsi="Arial" w:cs="Arial"/>
          <w:sz w:val="20"/>
          <w:szCs w:val="20"/>
          <w:lang w:eastAsia="ru-RU" w:bidi="ru-RU"/>
        </w:rPr>
        <w:t>ПДИ при выпуске из производства и после ремонта подвергаются первичной поверке. При эксплуатации ПДИ подвергаются периодической поверке или калибровке</w:t>
      </w:r>
    </w:p>
    <w:p w14:paraId="2FF987D9" w14:textId="77777777" w:rsidR="001F4596" w:rsidRPr="002C7EFF" w:rsidRDefault="001F4596" w:rsidP="001F4596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69B6FE9B" w14:textId="77777777" w:rsidR="001F4596" w:rsidRPr="002C7EFF" w:rsidRDefault="001F4596" w:rsidP="001F4596">
      <w:pPr>
        <w:pStyle w:val="ae"/>
        <w:widowControl w:val="0"/>
        <w:spacing w:after="80" w:line="288" w:lineRule="auto"/>
        <w:ind w:left="-567" w:firstLine="713"/>
        <w:jc w:val="both"/>
        <w:rPr>
          <w:rFonts w:ascii="Arial" w:eastAsia="Arial" w:hAnsi="Arial" w:cs="Arial"/>
          <w:sz w:val="20"/>
          <w:szCs w:val="20"/>
          <w:lang w:eastAsia="ru-RU" w:bidi="ru-RU"/>
        </w:rPr>
        <w:sectPr w:rsidR="001F4596" w:rsidRPr="002C7EFF" w:rsidSect="007B4582">
          <w:footerReference w:type="even" r:id="rId20"/>
          <w:footerReference w:type="default" r:id="rId21"/>
          <w:pgSz w:w="11906" w:h="16838"/>
          <w:pgMar w:top="1134" w:right="850" w:bottom="1134" w:left="1701" w:header="708" w:footer="408" w:gutter="0"/>
          <w:pgNumType w:start="1"/>
          <w:cols w:space="708"/>
          <w:docGrid w:linePitch="360"/>
        </w:sectPr>
      </w:pPr>
    </w:p>
    <w:p w14:paraId="573AEADB" w14:textId="111A6AF8" w:rsidR="001F4596" w:rsidRPr="00FA7A93" w:rsidRDefault="001F4596" w:rsidP="001F4596">
      <w:pPr>
        <w:widowControl w:val="0"/>
        <w:spacing w:after="0" w:line="180" w:lineRule="exact"/>
        <w:ind w:right="200"/>
        <w:jc w:val="right"/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</w:pPr>
      <w:r w:rsidRPr="00FA7A9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ПРИЛОЖЕНИЕ 1</w:t>
      </w:r>
    </w:p>
    <w:p w14:paraId="0D621EFD" w14:textId="0A50BBCA" w:rsidR="001F4596" w:rsidRPr="00FA7A93" w:rsidRDefault="001F4596" w:rsidP="001F4596">
      <w:pPr>
        <w:widowControl w:val="0"/>
        <w:spacing w:after="0" w:line="180" w:lineRule="exact"/>
        <w:ind w:right="200"/>
        <w:jc w:val="right"/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</w:pPr>
      <w:r w:rsidRPr="00FA7A93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Справочное</w:t>
      </w:r>
    </w:p>
    <w:p w14:paraId="52FF4A04" w14:textId="77777777" w:rsidR="001F4596" w:rsidRPr="002C7EFF" w:rsidRDefault="001F4596" w:rsidP="001F4596">
      <w:pPr>
        <w:widowControl w:val="0"/>
        <w:spacing w:after="0" w:line="180" w:lineRule="exact"/>
        <w:ind w:right="200"/>
        <w:jc w:val="center"/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</w:pPr>
    </w:p>
    <w:p w14:paraId="71B2BEDE" w14:textId="084B7CCC" w:rsidR="001F4596" w:rsidRPr="002C7EFF" w:rsidRDefault="001F4596" w:rsidP="001F4596">
      <w:pPr>
        <w:widowControl w:val="0"/>
        <w:spacing w:after="0" w:line="180" w:lineRule="exact"/>
        <w:ind w:right="200"/>
        <w:jc w:val="center"/>
        <w:rPr>
          <w:rFonts w:ascii="Arial" w:eastAsia="Times New Roman" w:hAnsi="Arial" w:cs="Arial"/>
          <w:b/>
          <w:bCs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  <w:t>ПРИМЕРЫ НОМИНАЛЬНЫХ СТАТИЧЕСКИХ ХАРАКТЕРИСТИК</w:t>
      </w:r>
    </w:p>
    <w:p w14:paraId="71514AEC" w14:textId="5B9F42E2" w:rsidR="001F4596" w:rsidRPr="002C7EFF" w:rsidRDefault="001F4596" w:rsidP="001F4596">
      <w:pPr>
        <w:framePr w:h="3466" w:hSpace="749" w:wrap="notBeside" w:vAnchor="text" w:hAnchor="text" w:x="1887" w:y="1"/>
        <w:widowControl w:val="0"/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ru-RU"/>
        </w:rPr>
      </w:pPr>
      <w:r w:rsidRPr="002C7EFF">
        <w:rPr>
          <w:rFonts w:ascii="Arial" w:eastAsia="Times New Roman" w:hAnsi="Arial" w:cs="Arial"/>
          <w:noProof/>
          <w:sz w:val="2"/>
          <w:szCs w:val="2"/>
          <w:lang w:eastAsia="ru-RU"/>
        </w:rPr>
        <w:drawing>
          <wp:inline distT="0" distB="0" distL="0" distR="0" wp14:anchorId="2F7865E4" wp14:editId="477FA2D0">
            <wp:extent cx="4495800" cy="2201545"/>
            <wp:effectExtent l="0" t="0" r="0" b="8255"/>
            <wp:docPr id="147135669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20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43EBD" w14:textId="77777777" w:rsidR="001F4596" w:rsidRPr="002C7EFF" w:rsidRDefault="001F4596" w:rsidP="001F4596">
      <w:pPr>
        <w:widowControl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5BD7AE01" w14:textId="77777777" w:rsidR="001F4596" w:rsidRPr="002C7EFF" w:rsidRDefault="001F4596" w:rsidP="001F4596">
      <w:pPr>
        <w:widowControl w:val="0"/>
        <w:spacing w:before="162" w:after="0" w:line="197" w:lineRule="exact"/>
        <w:ind w:right="200"/>
        <w:jc w:val="center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Черт. 1. Линейная зависимость </w:t>
      </w:r>
      <w:r w:rsidRPr="002C7E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у—</w:t>
      </w:r>
      <w:proofErr w:type="spellStart"/>
      <w:r w:rsidRPr="002C7E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у</w:t>
      </w:r>
      <w:r w:rsidRPr="002C7EFF">
        <w:rPr>
          <w:rFonts w:ascii="Arial" w:eastAsia="Times New Roman" w:hAnsi="Arial" w:cs="Arial"/>
          <w:i/>
          <w:iCs/>
          <w:color w:val="000000"/>
          <w:sz w:val="18"/>
          <w:szCs w:val="18"/>
          <w:vertAlign w:val="subscript"/>
          <w:lang w:eastAsia="ru-RU"/>
        </w:rPr>
        <w:t>н</w:t>
      </w:r>
      <w:proofErr w:type="spellEnd"/>
      <w:r w:rsidRPr="002C7E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= к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 (да </w:t>
      </w:r>
      <w:r w:rsidRPr="002C7EF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—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 дао); да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vertAlign w:val="subscript"/>
          <w:lang w:eastAsia="ru-RU"/>
        </w:rPr>
        <w:t>в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, 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val="en-US"/>
        </w:rPr>
        <w:t>xvi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, х</w:t>
      </w:r>
      <w:r w:rsidRPr="002C7EFF">
        <w:rPr>
          <w:rFonts w:ascii="Arial" w:eastAsia="Times New Roman" w:hAnsi="Arial" w:cs="Arial"/>
          <w:b/>
          <w:bCs/>
          <w:color w:val="000000"/>
          <w:spacing w:val="10"/>
          <w:w w:val="80"/>
          <w:sz w:val="14"/>
          <w:szCs w:val="14"/>
          <w:vertAlign w:val="subscript"/>
          <w:lang w:eastAsia="ru-RU"/>
        </w:rPr>
        <w:t>В</w:t>
      </w:r>
      <w:r w:rsidRPr="002C7EFF">
        <w:rPr>
          <w:rFonts w:ascii="Arial" w:eastAsia="Times New Roman" w:hAnsi="Arial" w:cs="Arial"/>
          <w:b/>
          <w:bCs/>
          <w:color w:val="000000"/>
          <w:spacing w:val="10"/>
          <w:w w:val="80"/>
          <w:sz w:val="14"/>
          <w:szCs w:val="14"/>
          <w:lang w:eastAsia="ru-RU"/>
        </w:rPr>
        <w:t>2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 — верхние пределы измерений;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br/>
        <w:t>для линейно убывающей характеристики значениям (дао) и (да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vertAlign w:val="subscript"/>
          <w:lang w:eastAsia="ru-RU"/>
        </w:rPr>
        <w:t>в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) соответствуют значения</w:t>
      </w:r>
    </w:p>
    <w:p w14:paraId="7C3B31EE" w14:textId="77777777" w:rsidR="001F4596" w:rsidRPr="002C7EFF" w:rsidRDefault="001F4596" w:rsidP="001F4596">
      <w:pPr>
        <w:widowControl w:val="0"/>
        <w:spacing w:after="1161" w:line="197" w:lineRule="exact"/>
        <w:ind w:right="200"/>
        <w:jc w:val="center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выходного сигнала (</w:t>
      </w:r>
      <w:proofErr w:type="spellStart"/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у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vertAlign w:val="subscript"/>
          <w:lang w:eastAsia="ru-RU"/>
        </w:rPr>
        <w:t>н</w:t>
      </w:r>
      <w:proofErr w:type="spellEnd"/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) и (</w:t>
      </w:r>
      <w:proofErr w:type="spellStart"/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у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vertAlign w:val="subscript"/>
          <w:lang w:eastAsia="ru-RU"/>
        </w:rPr>
        <w:t>в</w:t>
      </w:r>
      <w:proofErr w:type="spellEnd"/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)</w:t>
      </w:r>
    </w:p>
    <w:p w14:paraId="05F761F0" w14:textId="37564381" w:rsidR="001F4596" w:rsidRPr="002C7EFF" w:rsidRDefault="001F4596" w:rsidP="001F4596">
      <w:pPr>
        <w:framePr w:h="4027" w:hSpace="1944" w:wrap="notBeside" w:vAnchor="text" w:hAnchor="text" w:x="3111" w:y="1"/>
        <w:widowControl w:val="0"/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ru-RU"/>
        </w:rPr>
      </w:pPr>
      <w:r w:rsidRPr="002C7EFF">
        <w:rPr>
          <w:rFonts w:ascii="Arial" w:eastAsia="Times New Roman" w:hAnsi="Arial" w:cs="Arial"/>
          <w:noProof/>
          <w:sz w:val="2"/>
          <w:szCs w:val="2"/>
          <w:lang w:eastAsia="ru-RU"/>
        </w:rPr>
        <w:drawing>
          <wp:inline distT="0" distB="0" distL="0" distR="0" wp14:anchorId="38E9BB83" wp14:editId="4C7BE150">
            <wp:extent cx="2954655" cy="2557145"/>
            <wp:effectExtent l="0" t="0" r="0" b="0"/>
            <wp:docPr id="153236008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4EC01" w14:textId="77777777" w:rsidR="001F4596" w:rsidRPr="002C7EFF" w:rsidRDefault="001F4596" w:rsidP="001F4596">
      <w:pPr>
        <w:widowControl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2FD186D8" w14:textId="77777777" w:rsidR="000C052B" w:rsidRDefault="000C052B" w:rsidP="00FA7A93">
      <w:pPr>
        <w:widowControl w:val="0"/>
        <w:spacing w:after="360" w:line="202" w:lineRule="exact"/>
        <w:ind w:left="793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88700BF" w14:textId="77777777" w:rsidR="000C052B" w:rsidRDefault="000C052B" w:rsidP="000C052B">
      <w:pPr>
        <w:widowControl w:val="0"/>
        <w:spacing w:after="360" w:line="202" w:lineRule="exact"/>
        <w:ind w:left="14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0C052B" w:rsidSect="000C052B">
          <w:headerReference w:type="even" r:id="rId24"/>
          <w:headerReference w:type="default" r:id="rId25"/>
          <w:footerReference w:type="default" r:id="rId26"/>
          <w:type w:val="continuous"/>
          <w:pgSz w:w="11900" w:h="16840"/>
          <w:pgMar w:top="1453" w:right="1320" w:bottom="1675" w:left="778" w:header="0" w:footer="403" w:gutter="0"/>
          <w:cols w:space="720"/>
          <w:noEndnote/>
          <w:docGrid w:linePitch="360"/>
        </w:sectPr>
      </w:pPr>
    </w:p>
    <w:p w14:paraId="1470F103" w14:textId="142EE569" w:rsidR="001F4596" w:rsidRPr="00FA7A93" w:rsidRDefault="001F4596" w:rsidP="00FA7A93">
      <w:pPr>
        <w:widowControl w:val="0"/>
        <w:spacing w:after="360" w:line="202" w:lineRule="exact"/>
        <w:ind w:left="79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A7A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</w:t>
      </w:r>
      <w:r w:rsidR="00FA7A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 </w:t>
      </w:r>
      <w:r w:rsidRPr="00FA7A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r w:rsidRPr="00FA7A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Справочное</w:t>
      </w:r>
    </w:p>
    <w:p w14:paraId="4BDABDAE" w14:textId="77777777" w:rsidR="001F4596" w:rsidRPr="002C7EFF" w:rsidRDefault="001F4596" w:rsidP="001F4596">
      <w:pPr>
        <w:widowControl w:val="0"/>
        <w:spacing w:after="320" w:line="202" w:lineRule="exact"/>
        <w:jc w:val="center"/>
        <w:rPr>
          <w:rFonts w:ascii="Arial" w:eastAsia="Times New Roman" w:hAnsi="Arial" w:cs="Arial"/>
          <w:b/>
          <w:bCs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  <w:t>СООТНОШЕНИЯ МЕЖДУ ПОГРЕШНОСТЯМИ, ВЫРА</w:t>
      </w: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u w:val="single"/>
          <w:lang w:eastAsia="ru-RU"/>
        </w:rPr>
        <w:t>ЖЕ</w:t>
      </w: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  <w:t>ННЫМИ</w:t>
      </w: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  <w:br/>
        <w:t>РАЗЛИЧНЫМИ СПОСОБАМИ</w:t>
      </w:r>
    </w:p>
    <w:tbl>
      <w:tblPr>
        <w:tblW w:w="9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2"/>
        <w:gridCol w:w="1145"/>
        <w:gridCol w:w="1134"/>
        <w:gridCol w:w="1134"/>
        <w:gridCol w:w="1417"/>
        <w:gridCol w:w="1367"/>
        <w:gridCol w:w="1894"/>
      </w:tblGrid>
      <w:tr w:rsidR="001F4596" w:rsidRPr="00FA7A93" w14:paraId="7F7E3952" w14:textId="77777777" w:rsidTr="00052D7C">
        <w:trPr>
          <w:trHeight w:hRule="exact" w:val="475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ABA1E4" w14:textId="77777777" w:rsidR="001F4596" w:rsidRPr="00FA7A93" w:rsidRDefault="001F4596" w:rsidP="00783907">
            <w:pPr>
              <w:framePr w:w="9715" w:wrap="notBeside" w:vAnchor="text" w:hAnchor="text" w:xAlign="center" w:y="1"/>
              <w:widowControl w:val="0"/>
              <w:spacing w:after="0" w:line="192" w:lineRule="exact"/>
              <w:ind w:left="200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Номинальная</w:t>
            </w:r>
          </w:p>
          <w:p w14:paraId="506E6DF6" w14:textId="77777777" w:rsidR="001F4596" w:rsidRPr="00FA7A93" w:rsidRDefault="001F4596" w:rsidP="00783907">
            <w:pPr>
              <w:framePr w:w="9715" w:wrap="notBeside" w:vAnchor="text" w:hAnchor="text" w:xAlign="center" w:y="1"/>
              <w:widowControl w:val="0"/>
              <w:spacing w:after="0" w:line="192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статическая</w:t>
            </w:r>
          </w:p>
          <w:p w14:paraId="377D50CE" w14:textId="77777777" w:rsidR="001F4596" w:rsidRPr="00FA7A93" w:rsidRDefault="001F4596" w:rsidP="00783907">
            <w:pPr>
              <w:framePr w:w="9715" w:wrap="notBeside" w:vAnchor="text" w:hAnchor="text" w:xAlign="center" w:y="1"/>
              <w:widowControl w:val="0"/>
              <w:spacing w:after="0" w:line="192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91D1E4" w14:textId="77777777" w:rsidR="001F4596" w:rsidRPr="00FA7A93" w:rsidRDefault="001F4596" w:rsidP="00783907">
            <w:pPr>
              <w:framePr w:w="9715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Основной</w:t>
            </w:r>
          </w:p>
          <w:p w14:paraId="3E2DF69D" w14:textId="77777777" w:rsidR="001F4596" w:rsidRPr="00FA7A93" w:rsidRDefault="001F4596" w:rsidP="00783907">
            <w:pPr>
              <w:framePr w:w="9715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способ</w:t>
            </w:r>
          </w:p>
          <w:p w14:paraId="045AB643" w14:textId="77777777" w:rsidR="001F4596" w:rsidRPr="00FA7A93" w:rsidRDefault="001F4596" w:rsidP="00783907">
            <w:pPr>
              <w:framePr w:w="9715" w:wrap="notBeside" w:vAnchor="text" w:hAnchor="text" w:xAlign="center" w:y="1"/>
              <w:widowControl w:val="0"/>
              <w:spacing w:after="0" w:line="187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нормирования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0ED7EC" w14:textId="77777777" w:rsidR="001F4596" w:rsidRPr="00FA7A93" w:rsidRDefault="001F4596" w:rsidP="001F4596">
            <w:pPr>
              <w:framePr w:w="9715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Значения погрешностей, выраженных</w:t>
            </w:r>
          </w:p>
        </w:tc>
      </w:tr>
      <w:tr w:rsidR="001F4596" w:rsidRPr="00FA7A93" w14:paraId="1192276A" w14:textId="77777777" w:rsidTr="00052D7C">
        <w:trPr>
          <w:trHeight w:hRule="exact" w:val="1238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69EEA9" w14:textId="77777777" w:rsidR="001F4596" w:rsidRPr="00FA7A93" w:rsidRDefault="001F4596" w:rsidP="001F4596">
            <w:pPr>
              <w:framePr w:w="9715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58438" w14:textId="77777777" w:rsidR="001F4596" w:rsidRPr="00FA7A93" w:rsidRDefault="001F4596" w:rsidP="001F4596">
            <w:pPr>
              <w:framePr w:w="9715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DFC03" w14:textId="77777777" w:rsidR="001F4596" w:rsidRPr="00FA7A93" w:rsidRDefault="001F4596" w:rsidP="007B4413">
            <w:pPr>
              <w:framePr w:w="9715" w:wrap="notBeside" w:vAnchor="text" w:hAnchor="text" w:xAlign="center" w:y="1"/>
              <w:widowControl w:val="0"/>
              <w:spacing w:after="0" w:line="192" w:lineRule="exact"/>
              <w:ind w:hanging="20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процентах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диапазона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19C441" w14:textId="77777777" w:rsidR="001F4596" w:rsidRPr="00FA7A93" w:rsidRDefault="001F4596" w:rsidP="007B4413">
            <w:pPr>
              <w:framePr w:w="9715" w:wrap="notBeside" w:vAnchor="text" w:hAnchor="text" w:xAlign="center" w:y="1"/>
              <w:widowControl w:val="0"/>
              <w:spacing w:after="0" w:line="192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процентах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верхнего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предела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8AAED4" w14:textId="77777777" w:rsidR="001F4596" w:rsidRPr="00FA7A93" w:rsidRDefault="001F4596" w:rsidP="007B4413">
            <w:pPr>
              <w:framePr w:w="9715" w:wrap="notBeside" w:vAnchor="text" w:hAnchor="text" w:xAlign="center" w:y="1"/>
              <w:widowControl w:val="0"/>
              <w:spacing w:after="0" w:line="192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процентах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диапазона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изменения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выходного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сигнала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61E437" w14:textId="77777777" w:rsidR="001F4596" w:rsidRPr="00FA7A93" w:rsidRDefault="001F4596" w:rsidP="007B4413">
            <w:pPr>
              <w:framePr w:w="9715" w:wrap="notBeside" w:vAnchor="text" w:hAnchor="text" w:xAlign="center" w:y="1"/>
              <w:widowControl w:val="0"/>
              <w:spacing w:after="0" w:line="192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единицах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измеряемой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величины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7CECB8" w14:textId="77777777" w:rsidR="001F4596" w:rsidRPr="00FA7A93" w:rsidRDefault="001F4596" w:rsidP="007B4413">
            <w:pPr>
              <w:framePr w:w="9715" w:wrap="notBeside" w:vAnchor="text" w:hAnchor="text" w:xAlign="center" w:y="1"/>
              <w:widowControl w:val="0"/>
              <w:spacing w:after="0" w:line="192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единицах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измерения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выходного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сигнала</w:t>
            </w:r>
          </w:p>
        </w:tc>
      </w:tr>
      <w:tr w:rsidR="00783907" w:rsidRPr="00FA7A93" w14:paraId="5EC41891" w14:textId="77777777" w:rsidTr="00052D7C">
        <w:trPr>
          <w:trHeight w:hRule="exact" w:val="768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8A0590" w14:textId="77777777" w:rsidR="00783907" w:rsidRPr="00783907" w:rsidRDefault="00783907" w:rsidP="001F4596">
            <w:pPr>
              <w:framePr w:w="9715" w:wrap="notBeside" w:vAnchor="text" w:hAnchor="text" w:xAlign="center" w:y="1"/>
              <w:widowControl w:val="0"/>
              <w:spacing w:after="0" w:line="163" w:lineRule="exact"/>
              <w:jc w:val="center"/>
              <w:rPr>
                <w:rFonts w:ascii="Arial" w:eastAsiaTheme="minorEastAsia" w:hAnsi="Arial" w:cs="Arial"/>
                <w:iCs/>
                <w:sz w:val="24"/>
                <w:szCs w:val="24"/>
                <w:lang w:eastAsia="ru-RU" w:bidi="ru-RU"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y</m:t>
                </m:r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-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  <w:iCs/>
                        <w:sz w:val="24"/>
                        <w:szCs w:val="24"/>
                        <w:lang w:val="en-US" w:eastAsia="ru-RU" w:bidi="ru-RU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val="en-US" w:eastAsia="ru-RU" w:bidi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eastAsia="ru-RU" w:bidi="ru-RU"/>
                      </w:rPr>
                      <m:t>н</m:t>
                    </m:r>
                  </m:sub>
                </m:sSub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=</m:t>
                </m:r>
              </m:oMath>
            </m:oMathPara>
          </w:p>
          <w:p w14:paraId="2EFEB572" w14:textId="1EBCD6D2" w:rsidR="00783907" w:rsidRPr="00FA7A93" w:rsidRDefault="00783907" w:rsidP="001F4596">
            <w:pPr>
              <w:framePr w:w="9715" w:wrap="notBeside" w:vAnchor="text" w:hAnchor="text" w:xAlign="center" w:y="1"/>
              <w:widowControl w:val="0"/>
              <w:spacing w:after="0" w:line="163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k</m:t>
                </m:r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∙</m:t>
                </m:r>
                <m:d>
                  <m:dPr>
                    <m:ctrlPr>
                      <w:rPr>
                        <w:rFonts w:ascii="Cambria Math" w:eastAsia="Arial" w:hAnsi="Cambria Math" w:cs="Arial"/>
                        <w:i/>
                        <w:iCs/>
                        <w:sz w:val="24"/>
                        <w:szCs w:val="24"/>
                        <w:lang w:eastAsia="ru-RU" w:bidi="ru-RU"/>
                      </w:rPr>
                    </m:ctrlPr>
                  </m:dPr>
                  <m:e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val="en-US" w:eastAsia="ru-RU" w:bidi="ru-RU"/>
                      </w:rPr>
                      <m:t>x</m:t>
                    </m:r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eastAsia="ru-RU" w:bidi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Arial" w:hAnsi="Cambria Math" w:cs="Arial"/>
                            <w:i/>
                            <w:iCs/>
                            <w:sz w:val="24"/>
                            <w:szCs w:val="24"/>
                            <w:lang w:val="en-US" w:eastAsia="ru-RU" w:bidi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Arial" w:hAnsi="Cambria Math" w:cs="Arial"/>
                            <w:sz w:val="24"/>
                            <w:szCs w:val="24"/>
                            <w:lang w:val="en-US" w:eastAsia="ru-RU" w:bidi="ru-RU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Arial" w:hAnsi="Cambria Math" w:cs="Arial"/>
                            <w:sz w:val="24"/>
                            <w:szCs w:val="24"/>
                            <w:lang w:eastAsia="ru-RU" w:bidi="ru-RU"/>
                          </w:rPr>
                          <m:t>0</m:t>
                        </m:r>
                      </m:sub>
                    </m:sSub>
                    <m:ctrlPr>
                      <w:rPr>
                        <w:rFonts w:ascii="Cambria Math" w:eastAsia="Arial" w:hAnsi="Cambria Math" w:cs="Arial"/>
                        <w:i/>
                        <w:iCs/>
                        <w:sz w:val="24"/>
                        <w:szCs w:val="24"/>
                        <w:lang w:val="en-US" w:eastAsia="ru-RU" w:bidi="ru-RU"/>
                      </w:rPr>
                    </m:ctrlPr>
                  </m:e>
                </m:d>
              </m:oMath>
            </m:oMathPara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83A922" w14:textId="77777777" w:rsidR="00783907" w:rsidRPr="00FA7A93" w:rsidRDefault="00783907" w:rsidP="001F4596">
            <w:pPr>
              <w:framePr w:w="9715" w:wrap="notBeside" w:vAnchor="text" w:hAnchor="text" w:xAlign="center" w:y="1"/>
              <w:widowControl w:val="0"/>
              <w:spacing w:after="0" w:line="197" w:lineRule="exact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процентах</w:t>
            </w:r>
          </w:p>
          <w:p w14:paraId="61FC6B92" w14:textId="77777777" w:rsidR="00783907" w:rsidRPr="00FA7A93" w:rsidRDefault="00783907" w:rsidP="001F4596">
            <w:pPr>
              <w:framePr w:w="9715" w:wrap="notBeside" w:vAnchor="text" w:hAnchor="text" w:xAlign="center" w:y="1"/>
              <w:widowControl w:val="0"/>
              <w:spacing w:after="0" w:line="197" w:lineRule="exact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диапазона</w:t>
            </w:r>
          </w:p>
          <w:p w14:paraId="2BB7A15F" w14:textId="77777777" w:rsidR="00783907" w:rsidRPr="00FA7A93" w:rsidRDefault="00783907" w:rsidP="001F4596">
            <w:pPr>
              <w:framePr w:w="9715" w:wrap="notBeside" w:vAnchor="text" w:hAnchor="text" w:xAlign="center" w:y="1"/>
              <w:widowControl w:val="0"/>
              <w:spacing w:after="0" w:line="197" w:lineRule="exact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B6917A" w14:textId="1B5EB549" w:rsidR="00783907" w:rsidRPr="00783907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pacing w:val="-1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36C8F3" w14:textId="371ED337" w:rsidR="00783907" w:rsidRPr="00783907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д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C7EEA9" w14:textId="6FBFC975" w:rsidR="00783907" w:rsidRPr="00783907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eastAsia="ru-RU"/>
                      </w:rPr>
                      <m:t>д</m:t>
                    </m:r>
                  </m:sub>
                </m:sSub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A8BFBD" w14:textId="0924748F" w:rsidR="00783907" w:rsidRPr="00783907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д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48C541" w14:textId="577847FF" w:rsidR="00783907" w:rsidRPr="00783907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д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</w:tr>
      <w:tr w:rsidR="00783907" w:rsidRPr="00FA7A93" w14:paraId="3426CD7E" w14:textId="77777777" w:rsidTr="00052D7C">
        <w:trPr>
          <w:trHeight w:val="959"/>
          <w:jc w:val="center"/>
        </w:trPr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EF573B" w14:textId="77777777" w:rsidR="00783907" w:rsidRPr="00FA7A93" w:rsidRDefault="00783907" w:rsidP="001F4596">
            <w:pPr>
              <w:framePr w:w="9715" w:wrap="notBeside" w:vAnchor="text" w:hAnchor="text" w:xAlign="center" w:y="1"/>
              <w:widowControl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24322" w14:textId="77777777" w:rsidR="00783907" w:rsidRPr="00FA7A93" w:rsidRDefault="00783907" w:rsidP="001F4596">
            <w:pPr>
              <w:framePr w:w="9715" w:wrap="notBeside" w:vAnchor="text" w:hAnchor="text" w:xAlign="center" w:y="1"/>
              <w:widowControl w:val="0"/>
              <w:spacing w:after="0" w:line="197" w:lineRule="exact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процентах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верхнего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предела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4D3304F" w14:textId="0A27E8AE" w:rsidR="00783907" w:rsidRPr="00783907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F0FAB3" w14:textId="680AD6CF" w:rsidR="00783907" w:rsidRPr="00FA7A93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88277E6" w14:textId="5DB6F0AE" w:rsidR="00783907" w:rsidRPr="00783907" w:rsidRDefault="00000000" w:rsidP="000F1902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3D8B19C" w14:textId="1D89D1EF" w:rsidR="00783907" w:rsidRPr="00783907" w:rsidRDefault="00000000" w:rsidP="000F1902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6B0EE1" w14:textId="551AFC21" w:rsidR="00783907" w:rsidRPr="000F1902" w:rsidRDefault="00000000" w:rsidP="000F1902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color w:val="000000"/>
                                    <w:lang w:val="en-US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n-US" w:eastAsia="ru-RU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eastAsia="ru-RU"/>
                                  </w:rPr>
                                  <m:t>в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(y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н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1</m:t>
                            </m:r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00(</m:t>
                            </m:r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  <w:tr w:rsidR="000F1902" w:rsidRPr="00FA7A93" w14:paraId="66937F88" w14:textId="77777777" w:rsidTr="00052D7C">
        <w:trPr>
          <w:trHeight w:val="99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1780A6" w14:textId="77777777" w:rsidR="000F1902" w:rsidRPr="00783907" w:rsidRDefault="000F1902" w:rsidP="001F4596">
            <w:pPr>
              <w:framePr w:w="9715" w:wrap="notBeside" w:vAnchor="text" w:hAnchor="text" w:xAlign="center" w:y="1"/>
              <w:widowControl w:val="0"/>
              <w:spacing w:after="0" w:line="360" w:lineRule="exact"/>
              <w:jc w:val="center"/>
              <w:rPr>
                <w:rFonts w:ascii="Arial" w:eastAsiaTheme="minorEastAsia" w:hAnsi="Arial" w:cs="Arial"/>
                <w:iCs/>
                <w:sz w:val="24"/>
                <w:szCs w:val="24"/>
                <w:lang w:eastAsia="ru-RU" w:bidi="ru-RU"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y</m:t>
                </m:r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-</m:t>
                </m:r>
                <m:sSub>
                  <m:sSubPr>
                    <m:ctrlPr>
                      <w:rPr>
                        <w:rFonts w:ascii="Cambria Math" w:eastAsia="Arial" w:hAnsi="Cambria Math" w:cs="Arial"/>
                        <w:i/>
                        <w:iCs/>
                        <w:sz w:val="24"/>
                        <w:szCs w:val="24"/>
                        <w:lang w:val="en-US" w:eastAsia="ru-RU" w:bidi="ru-RU"/>
                      </w:rPr>
                    </m:ctrlPr>
                  </m:sSubPr>
                  <m:e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val="en-US" w:eastAsia="ru-RU" w:bidi="ru-RU"/>
                      </w:rPr>
                      <m:t>y</m:t>
                    </m:r>
                  </m:e>
                  <m:sub>
                    <m:r>
                      <w:rPr>
                        <w:rFonts w:ascii="Cambria Math" w:eastAsia="Arial" w:hAnsi="Cambria Math" w:cs="Arial"/>
                        <w:sz w:val="24"/>
                        <w:szCs w:val="24"/>
                        <w:lang w:eastAsia="ru-RU" w:bidi="ru-RU"/>
                      </w:rPr>
                      <m:t>н</m:t>
                    </m:r>
                  </m:sub>
                </m:sSub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=</m:t>
                </m:r>
              </m:oMath>
            </m:oMathPara>
          </w:p>
          <w:p w14:paraId="33498390" w14:textId="32993874" w:rsidR="000F1902" w:rsidRPr="00FA7A93" w:rsidRDefault="000F1902" w:rsidP="001F4596">
            <w:pPr>
              <w:framePr w:w="9715" w:wrap="notBeside" w:vAnchor="text" w:hAnchor="text" w:xAlign="center" w:y="1"/>
              <w:widowControl w:val="0"/>
              <w:spacing w:after="0" w:line="360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m:oMathPara>
              <m:oMath>
                <m:r>
                  <w:rPr>
                    <w:rFonts w:ascii="Cambria Math" w:eastAsia="Arial" w:hAnsi="Cambria Math" w:cs="Arial"/>
                    <w:sz w:val="24"/>
                    <w:szCs w:val="24"/>
                    <w:lang w:val="en-US" w:eastAsia="ru-RU" w:bidi="ru-RU"/>
                  </w:rPr>
                  <m:t>a</m:t>
                </m:r>
                <m:r>
                  <w:rPr>
                    <w:rFonts w:ascii="Cambria Math" w:eastAsia="Arial" w:hAnsi="Cambria Math" w:cs="Arial"/>
                    <w:sz w:val="24"/>
                    <w:szCs w:val="24"/>
                    <w:lang w:eastAsia="ru-RU" w:bidi="ru-RU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="Arial" w:hAnsi="Cambria Math" w:cs="Arial"/>
                        <w:i/>
                        <w:iCs/>
                        <w:sz w:val="24"/>
                        <w:szCs w:val="24"/>
                        <w:lang w:eastAsia="ru-RU" w:bidi="ru-RU"/>
                      </w:rPr>
                    </m:ctrlPr>
                  </m:radPr>
                  <m:deg/>
                  <m:e>
                    <m:d>
                      <m:dPr>
                        <m:ctrlPr>
                          <w:rPr>
                            <w:rFonts w:ascii="Cambria Math" w:eastAsia="Arial" w:hAnsi="Cambria Math" w:cs="Arial"/>
                            <w:i/>
                            <w:iCs/>
                            <w:sz w:val="24"/>
                            <w:szCs w:val="24"/>
                            <w:lang w:eastAsia="ru-RU" w:bidi="ru-RU"/>
                          </w:rPr>
                        </m:ctrlPr>
                      </m:dPr>
                      <m:e>
                        <m:r>
                          <w:rPr>
                            <w:rFonts w:ascii="Cambria Math" w:eastAsia="Arial" w:hAnsi="Cambria Math" w:cs="Arial"/>
                            <w:sz w:val="24"/>
                            <w:szCs w:val="24"/>
                            <w:lang w:val="en-US" w:eastAsia="ru-RU" w:bidi="ru-RU"/>
                          </w:rPr>
                          <m:t>x</m:t>
                        </m:r>
                        <m:r>
                          <w:rPr>
                            <w:rFonts w:ascii="Cambria Math" w:eastAsia="Arial" w:hAnsi="Cambria Math" w:cs="Arial"/>
                            <w:sz w:val="24"/>
                            <w:szCs w:val="24"/>
                            <w:lang w:eastAsia="ru-RU" w:bidi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Arial" w:hAnsi="Cambria Math" w:cs="Arial"/>
                                <w:i/>
                                <w:iCs/>
                                <w:sz w:val="24"/>
                                <w:szCs w:val="24"/>
                                <w:lang w:val="en-US" w:eastAsia="ru-RU" w:bidi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Arial" w:hAnsi="Cambria Math" w:cs="Arial"/>
                                <w:sz w:val="24"/>
                                <w:szCs w:val="24"/>
                                <w:lang w:val="en-US" w:eastAsia="ru-RU" w:bidi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Arial" w:hAnsi="Cambria Math" w:cs="Arial"/>
                                <w:sz w:val="24"/>
                                <w:szCs w:val="24"/>
                                <w:lang w:eastAsia="ru-RU" w:bidi="ru-RU"/>
                              </w:rPr>
                              <m:t>0</m:t>
                            </m:r>
                          </m:sub>
                        </m:sSub>
                        <m:ctrlPr>
                          <w:rPr>
                            <w:rFonts w:ascii="Cambria Math" w:eastAsia="Arial" w:hAnsi="Cambria Math" w:cs="Arial"/>
                            <w:i/>
                            <w:iCs/>
                            <w:sz w:val="24"/>
                            <w:szCs w:val="24"/>
                            <w:lang w:val="en-US" w:eastAsia="ru-RU" w:bidi="ru-RU"/>
                          </w:rPr>
                        </m:ctrlPr>
                      </m:e>
                    </m:d>
                  </m:e>
                </m:rad>
              </m:oMath>
            </m:oMathPara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48EF20" w14:textId="77777777" w:rsidR="000F1902" w:rsidRPr="00FA7A93" w:rsidRDefault="000F1902" w:rsidP="001F4596">
            <w:pPr>
              <w:framePr w:w="9715" w:wrap="notBeside" w:vAnchor="text" w:hAnchor="text" w:xAlign="center" w:y="1"/>
              <w:widowControl w:val="0"/>
              <w:spacing w:after="0" w:line="197" w:lineRule="exact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t>В процентах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верхнего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предела</w:t>
            </w:r>
            <w:r w:rsidRPr="00FA7A93">
              <w:rPr>
                <w:rFonts w:ascii="Arial" w:eastAsia="Times New Roman" w:hAnsi="Arial" w:cs="Arial"/>
                <w:color w:val="000000"/>
                <w:spacing w:val="-10"/>
                <w:sz w:val="18"/>
                <w:szCs w:val="18"/>
                <w:lang w:eastAsia="ru-RU"/>
              </w:rPr>
              <w:br/>
              <w:t>измерений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0A60DC" w14:textId="77777777" w:rsidR="000F1902" w:rsidRPr="00FA7A93" w:rsidRDefault="000F1902" w:rsidP="001F4596">
            <w:pPr>
              <w:framePr w:w="9715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w:r w:rsidRPr="00FA7A9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32C7A4" w14:textId="69D30040" w:rsidR="000F1902" w:rsidRPr="00FA7A93" w:rsidRDefault="00000000" w:rsidP="00783907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pacing w:val="-1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CF87B1" w14:textId="6BFE3710" w:rsidR="000F1902" w:rsidRPr="00783907" w:rsidRDefault="00000000" w:rsidP="000F1902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(y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н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(</m:t>
                            </m:r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/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н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7B5198" w14:textId="4B477798" w:rsidR="000F1902" w:rsidRPr="00783907" w:rsidRDefault="00000000" w:rsidP="000F1902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в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100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5E3DD" w14:textId="2826326E" w:rsidR="000F1902" w:rsidRPr="000F1902" w:rsidRDefault="00000000" w:rsidP="000F1902">
            <w:pPr>
              <w:framePr w:w="9715" w:wrap="notBeside" w:vAnchor="text" w:hAnchor="text" w:xAlign="center" w:y="1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γ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color w:val="000000"/>
                        <w:lang w:eastAsia="ru-RU"/>
                      </w:rPr>
                      <m:t>в</m:t>
                    </m:r>
                  </m:sub>
                </m:sSub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Arial"/>
                        <w:i/>
                        <w:iCs/>
                        <w:color w:val="000000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color w:val="000000"/>
                            <w:lang w:eastAsia="ru-RU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n-US" w:eastAsia="ru-RU"/>
                                  </w:rPr>
                                  <m:t>(y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eastAsia="ru-RU"/>
                                  </w:rPr>
                                  <m:t>в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color w:val="000000"/>
                                    <w:lang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val="en-US" w:eastAsia="ru-RU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 w:cs="Arial"/>
                                    <w:color w:val="000000"/>
                                    <w:lang w:eastAsia="ru-RU"/>
                                  </w:rPr>
                                  <m:t>н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2</m:t>
                            </m:r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00(</m:t>
                            </m:r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/>
                        </m:s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lang w:eastAsia="ru-RU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color w:val="000000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val="en-US" w:eastAsia="ru-RU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lang w:eastAsia="ru-RU"/>
                              </w:rPr>
                              <m:t>н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</w:tr>
    </w:tbl>
    <w:p w14:paraId="7CECB816" w14:textId="77777777" w:rsidR="001F4596" w:rsidRPr="002C7EFF" w:rsidRDefault="001F4596" w:rsidP="001F4596">
      <w:pPr>
        <w:framePr w:w="9715" w:wrap="notBeside" w:vAnchor="text" w:hAnchor="text" w:xAlign="center" w:y="1"/>
        <w:widowControl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205F3069" w14:textId="77777777" w:rsidR="001F4596" w:rsidRPr="002C7EFF" w:rsidRDefault="001F4596" w:rsidP="001F4596">
      <w:pPr>
        <w:widowControl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7ED0EEE7" w14:textId="77777777" w:rsidR="001F4596" w:rsidRPr="002C7EFF" w:rsidRDefault="001F4596" w:rsidP="001F4596">
      <w:pPr>
        <w:widowControl w:val="0"/>
        <w:spacing w:before="170" w:after="0" w:line="180" w:lineRule="exact"/>
        <w:ind w:left="560"/>
        <w:jc w:val="both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40"/>
          <w:sz w:val="18"/>
          <w:szCs w:val="18"/>
          <w:lang w:eastAsia="ru-RU"/>
        </w:rPr>
        <w:t>Примечания:</w:t>
      </w:r>
    </w:p>
    <w:p w14:paraId="306A0E0D" w14:textId="6CD80FB0" w:rsidR="001F4596" w:rsidRPr="002C7EFF" w:rsidRDefault="00000000" w:rsidP="001F4596">
      <w:pPr>
        <w:widowControl w:val="0"/>
        <w:numPr>
          <w:ilvl w:val="0"/>
          <w:numId w:val="34"/>
        </w:numPr>
        <w:tabs>
          <w:tab w:val="left" w:pos="870"/>
        </w:tabs>
        <w:spacing w:after="0" w:line="259" w:lineRule="exact"/>
        <w:ind w:left="560"/>
        <w:jc w:val="both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д</m:t>
            </m:r>
          </m:sub>
        </m:sSub>
      </m:oMath>
      <w:r w:rsidR="001F4596"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 — приведенная погрешность, выраженная в процентах диапазона измерений;</w:t>
      </w:r>
    </w:p>
    <w:p w14:paraId="6FA9E58E" w14:textId="10CF085F" w:rsidR="001F4596" w:rsidRPr="002C7EFF" w:rsidRDefault="00000000" w:rsidP="001F4596">
      <w:pPr>
        <w:widowControl w:val="0"/>
        <w:spacing w:after="0" w:line="259" w:lineRule="exact"/>
        <w:ind w:left="560"/>
        <w:jc w:val="both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в</m:t>
            </m:r>
          </m:sub>
        </m:sSub>
      </m:oMath>
      <w:r w:rsidR="001F4596"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— приведенная погрешность, выраженная в процентах верхнего предела измерений.</w:t>
      </w:r>
    </w:p>
    <w:p w14:paraId="4C1F0EE9" w14:textId="77777777" w:rsidR="001F4596" w:rsidRDefault="001F4596" w:rsidP="001F4596">
      <w:pPr>
        <w:widowControl w:val="0"/>
        <w:numPr>
          <w:ilvl w:val="0"/>
          <w:numId w:val="34"/>
        </w:numPr>
        <w:tabs>
          <w:tab w:val="left" w:pos="885"/>
        </w:tabs>
        <w:spacing w:after="243" w:line="259" w:lineRule="exact"/>
        <w:ind w:left="560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Остальные обозначения — по и. </w:t>
      </w:r>
      <w:r w:rsidR="00FA7A93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4.2.2.</w: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 и приложению 1.</w:t>
      </w:r>
    </w:p>
    <w:p w14:paraId="36D0B2A4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70D0198D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60597259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174BB6EE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2623980C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3AB1392B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41C83D2D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5922932D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0AD8D5D1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7E34691D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sectPr w:rsidR="000C052B" w:rsidSect="000C052B">
          <w:pgSz w:w="11900" w:h="16840"/>
          <w:pgMar w:top="1453" w:right="1320" w:bottom="1675" w:left="778" w:header="0" w:footer="403" w:gutter="0"/>
          <w:cols w:space="720"/>
          <w:noEndnote/>
          <w:docGrid w:linePitch="360"/>
        </w:sectPr>
      </w:pPr>
    </w:p>
    <w:p w14:paraId="09F33117" w14:textId="77777777" w:rsidR="000C052B" w:rsidRDefault="000C052B" w:rsidP="000C052B">
      <w:pPr>
        <w:widowControl w:val="0"/>
        <w:tabs>
          <w:tab w:val="left" w:pos="885"/>
        </w:tabs>
        <w:spacing w:after="243" w:line="259" w:lineRule="exact"/>
        <w:jc w:val="both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</w:p>
    <w:p w14:paraId="065BC770" w14:textId="4C7A62B0" w:rsidR="00850166" w:rsidRPr="007A5870" w:rsidRDefault="00850166" w:rsidP="00850166">
      <w:pPr>
        <w:widowControl w:val="0"/>
        <w:spacing w:after="0" w:line="240" w:lineRule="auto"/>
        <w:ind w:left="811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58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РИЛОЖЕНИЕ 3</w:t>
      </w:r>
    </w:p>
    <w:p w14:paraId="3E217044" w14:textId="09FED4A7" w:rsidR="001F4596" w:rsidRPr="007A5870" w:rsidRDefault="00850166" w:rsidP="00850166">
      <w:pPr>
        <w:widowControl w:val="0"/>
        <w:spacing w:after="0" w:line="240" w:lineRule="auto"/>
        <w:ind w:left="811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A587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Справочное</w:t>
      </w:r>
    </w:p>
    <w:p w14:paraId="64779FFB" w14:textId="445F8698" w:rsidR="001F4596" w:rsidRPr="005D32B9" w:rsidRDefault="001F4596" w:rsidP="008B2D3D">
      <w:pPr>
        <w:widowControl w:val="0"/>
        <w:spacing w:after="666" w:line="240" w:lineRule="auto"/>
        <w:ind w:left="3238"/>
        <w:rPr>
          <w:rFonts w:ascii="Arial" w:eastAsia="Times New Roman" w:hAnsi="Arial" w:cs="Arial"/>
          <w:spacing w:val="-10"/>
          <w:lang w:eastAsia="ru-RU"/>
        </w:rPr>
      </w:pPr>
      <w:r w:rsidRPr="005D32B9">
        <w:rPr>
          <w:rFonts w:ascii="Arial" w:eastAsia="Times New Roman" w:hAnsi="Arial" w:cs="Arial"/>
          <w:color w:val="000000"/>
          <w:spacing w:val="-10"/>
          <w:lang w:eastAsia="ru-RU"/>
        </w:rPr>
        <w:t>В</w:t>
      </w:r>
      <w:r w:rsidR="005D32B9" w:rsidRPr="005D32B9">
        <w:rPr>
          <w:rFonts w:ascii="Arial" w:eastAsia="Times New Roman" w:hAnsi="Arial" w:cs="Arial"/>
          <w:color w:val="000000"/>
          <w:spacing w:val="-10"/>
          <w:lang w:eastAsia="ru-RU"/>
        </w:rPr>
        <w:t>иды характеристик преобразования</w:t>
      </w:r>
    </w:p>
    <w:p w14:paraId="5C415585" w14:textId="18FE7D24" w:rsidR="001F4596" w:rsidRPr="002C7EFF" w:rsidRDefault="001F4596" w:rsidP="007A5870">
      <w:pPr>
        <w:widowControl w:val="0"/>
        <w:spacing w:after="0" w:line="197" w:lineRule="exact"/>
        <w:ind w:right="789"/>
        <w:jc w:val="right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noProof/>
          <w:spacing w:val="-10"/>
          <w:sz w:val="18"/>
          <w:szCs w:val="18"/>
          <w:lang w:eastAsia="ru-RU"/>
        </w:rPr>
        <mc:AlternateContent>
          <mc:Choice Requires="wps">
            <w:drawing>
              <wp:anchor distT="0" distB="328930" distL="63500" distR="1051560" simplePos="0" relativeHeight="251678720" behindDoc="1" locked="0" layoutInCell="1" allowOverlap="1" wp14:anchorId="2D043469" wp14:editId="559A3C0C">
                <wp:simplePos x="0" y="0"/>
                <wp:positionH relativeFrom="margin">
                  <wp:posOffset>1449070</wp:posOffset>
                </wp:positionH>
                <wp:positionV relativeFrom="paragraph">
                  <wp:posOffset>-289560</wp:posOffset>
                </wp:positionV>
                <wp:extent cx="2316480" cy="1878965"/>
                <wp:effectExtent l="1270" t="1905" r="0" b="0"/>
                <wp:wrapSquare wrapText="right"/>
                <wp:docPr id="654077025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878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DEAF5" w14:textId="512DBA5D" w:rsidR="001F4596" w:rsidRDefault="001F4596" w:rsidP="001F459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49DCCFD5" wp14:editId="65E3046D">
                                  <wp:extent cx="2319655" cy="1760855"/>
                                  <wp:effectExtent l="0" t="0" r="4445" b="0"/>
                                  <wp:docPr id="1869690763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9655" cy="1760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CB84E9" w14:textId="77777777" w:rsidR="001F4596" w:rsidRDefault="001F4596" w:rsidP="001F4596">
                            <w:pPr>
                              <w:pStyle w:val="Picturecaption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PicturecaptionExact"/>
                                <w:color w:val="000000"/>
                              </w:rPr>
                              <w:t>Черт.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043469" id="Надпись 36" o:spid="_x0000_s1027" type="#_x0000_t202" style="position:absolute;left:0;text-align:left;margin-left:114.1pt;margin-top:-22.8pt;width:182.4pt;height:147.95pt;z-index:-251637760;visibility:visible;mso-wrap-style:square;mso-width-percent:0;mso-height-percent:0;mso-wrap-distance-left:5pt;mso-wrap-distance-top:0;mso-wrap-distance-right:82.8pt;mso-wrap-distance-bottom:25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" filled="f" stroked="f">
                <v:textbox style="mso-fit-shape-to-text:t" inset="0,0,0,0">
                  <w:txbxContent>
                    <w:p w14:paraId="371DEAF5" w14:textId="512DBA5D" w:rsidR="001F4596" w:rsidRDefault="001F4596" w:rsidP="001F459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ourier New" w:hAnsi="Courier New" w:cs="Courier New"/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49DCCFD5" wp14:editId="65E3046D">
                            <wp:extent cx="2319655" cy="1760855"/>
                            <wp:effectExtent l="0" t="0" r="4445" b="0"/>
                            <wp:docPr id="1869690763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9655" cy="1760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CB84E9" w14:textId="77777777" w:rsidR="001F4596" w:rsidRDefault="001F4596" w:rsidP="001F4596">
                      <w:pPr>
                        <w:pStyle w:val="Picturecaption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PicturecaptionExact"/>
                          <w:color w:val="000000"/>
                        </w:rPr>
                        <w:t>Черт. 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Отклонение</w:t>
      </w:r>
    </w:p>
    <w:p w14:paraId="517ABA63" w14:textId="77777777" w:rsidR="001F4596" w:rsidRPr="002C7EFF" w:rsidRDefault="001F4596" w:rsidP="001F4596">
      <w:pPr>
        <w:widowControl w:val="0"/>
        <w:spacing w:after="0" w:line="197" w:lineRule="exact"/>
        <w:ind w:left="20"/>
        <w:jc w:val="center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действительной</w:t>
      </w:r>
    </w:p>
    <w:p w14:paraId="6C4D5775" w14:textId="77777777" w:rsidR="001F4596" w:rsidRPr="002C7EFF" w:rsidRDefault="001F4596" w:rsidP="001F4596">
      <w:pPr>
        <w:widowControl w:val="0"/>
        <w:spacing w:after="0" w:line="197" w:lineRule="exact"/>
        <w:ind w:left="20"/>
        <w:jc w:val="center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характеристики</w:t>
      </w:r>
    </w:p>
    <w:p w14:paraId="6E210821" w14:textId="32E1D970" w:rsidR="001F4596" w:rsidRPr="002C7EFF" w:rsidRDefault="007A5870" w:rsidP="001F4596">
      <w:pPr>
        <w:widowControl w:val="0"/>
        <w:spacing w:after="0" w:line="197" w:lineRule="exact"/>
        <w:ind w:left="20"/>
        <w:jc w:val="center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mc:AlternateContent>
          <mc:Choice Requires="wps">
            <w:drawing>
              <wp:anchor distT="34925" distB="0" distL="63500" distR="103505" simplePos="0" relativeHeight="251679744" behindDoc="1" locked="0" layoutInCell="1" allowOverlap="1" wp14:anchorId="155B756A" wp14:editId="6FF564AE">
                <wp:simplePos x="0" y="0"/>
                <wp:positionH relativeFrom="margin">
                  <wp:posOffset>5040630</wp:posOffset>
                </wp:positionH>
                <wp:positionV relativeFrom="paragraph">
                  <wp:posOffset>187960</wp:posOffset>
                </wp:positionV>
                <wp:extent cx="1104900" cy="601980"/>
                <wp:effectExtent l="0" t="0" r="0" b="7620"/>
                <wp:wrapSquare wrapText="right"/>
                <wp:docPr id="358749941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69232" w14:textId="3E345353" w:rsidR="001F4596" w:rsidRPr="007A5870" w:rsidRDefault="00000000" w:rsidP="007A5870">
                            <w:pPr>
                              <w:pStyle w:val="Bodytext110"/>
                              <w:shd w:val="clear" w:color="auto" w:fill="auto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м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spacing w:val="0"/>
                                    <w:sz w:val="24"/>
                                    <w:szCs w:val="24"/>
                                    <w:lang w:eastAsia="ru-RU"/>
                                  </w:rPr>
                                  <m:t>=±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iCs/>
                                                <w:color w:val="000000"/>
                                                <w:spacing w:val="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val="en-US" w:eastAsia="ru-RU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г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+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iCs/>
                                                <w:color w:val="000000"/>
                                                <w:spacing w:val="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val="en-US" w:eastAsia="ru-RU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п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5B756A" id="Надпись 34" o:spid="_x0000_s1028" type="#_x0000_t202" style="position:absolute;left:0;text-align:left;margin-left:396.9pt;margin-top:14.8pt;width:87pt;height:47.4pt;z-index:-251636736;visibility:visible;mso-wrap-style:square;mso-width-percent:0;mso-height-percent:0;mso-wrap-distance-left:5pt;mso-wrap-distance-top:2.75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" filled="f" stroked="f">
                <v:textbox inset="0,0,0,0">
                  <w:txbxContent>
                    <w:p w14:paraId="47B69232" w14:textId="3E345353" w:rsidR="001F4596" w:rsidRPr="007A5870" w:rsidRDefault="007A5870" w:rsidP="007A5870">
                      <w:pPr>
                        <w:pStyle w:val="Bodytext110"/>
                        <w:shd w:val="clear" w:color="auto" w:fill="auto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м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pacing w:val="0"/>
                              <w:sz w:val="24"/>
                              <w:szCs w:val="24"/>
                              <w:lang w:eastAsia="ru-RU"/>
                            </w:rPr>
                            <m:t>=±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val="en-US" w:eastAsia="ru-RU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г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val="en-US" w:eastAsia="ru-RU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п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F4596"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преобразования</w:t>
      </w:r>
    </w:p>
    <w:p w14:paraId="0441D819" w14:textId="74B98C3F" w:rsidR="001F4596" w:rsidRPr="002C7EFF" w:rsidRDefault="0029202C" w:rsidP="001F4596">
      <w:pPr>
        <w:widowControl w:val="0"/>
        <w:spacing w:after="0" w:line="226" w:lineRule="exact"/>
        <w:ind w:left="20"/>
        <w:jc w:val="center"/>
        <w:rPr>
          <w:rFonts w:ascii="Arial" w:eastAsia="Times New Roman" w:hAnsi="Arial" w:cs="Arial"/>
          <w:i/>
          <w:iCs/>
          <w:sz w:val="18"/>
          <w:szCs w:val="18"/>
          <w:lang w:eastAsia="ru-RU"/>
        </w:rPr>
      </w:pPr>
      <w:r w:rsidRPr="0029202C"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mc:AlternateContent>
          <mc:Choice Requires="wps">
            <w:drawing>
              <wp:anchor distT="34925" distB="0" distL="63500" distR="103505" simplePos="0" relativeHeight="251705344" behindDoc="1" locked="0" layoutInCell="1" allowOverlap="1" wp14:anchorId="0D464C7E" wp14:editId="2AA8FAE4">
                <wp:simplePos x="0" y="0"/>
                <wp:positionH relativeFrom="margin">
                  <wp:posOffset>4697730</wp:posOffset>
                </wp:positionH>
                <wp:positionV relativeFrom="paragraph">
                  <wp:posOffset>4718685</wp:posOffset>
                </wp:positionV>
                <wp:extent cx="1569720" cy="601980"/>
                <wp:effectExtent l="0" t="0" r="11430" b="7620"/>
                <wp:wrapSquare wrapText="right"/>
                <wp:docPr id="390037112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680D6" w14:textId="77777777" w:rsidR="0029202C" w:rsidRPr="007A5870" w:rsidRDefault="00000000" w:rsidP="0029202C">
                            <w:pPr>
                              <w:pStyle w:val="Bodytext110"/>
                              <w:shd w:val="clear" w:color="auto" w:fill="auto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м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spacing w:val="0"/>
                                    <w:sz w:val="24"/>
                                    <w:szCs w:val="24"/>
                                    <w:lang w:eastAsia="ru-RU"/>
                                  </w:rPr>
                                  <m:t>=±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γ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н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iCs/>
                                                <w:color w:val="000000"/>
                                                <w:spacing w:val="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γ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г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iCs/>
                                                <w:color w:val="000000"/>
                                                <w:spacing w:val="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γ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н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464C7E" id="_x0000_s1029" type="#_x0000_t202" style="position:absolute;left:0;text-align:left;margin-left:369.9pt;margin-top:371.55pt;width:123.6pt;height:47.4pt;z-index:-251611136;visibility:visible;mso-wrap-style:square;mso-width-percent:0;mso-height-percent:0;mso-wrap-distance-left:5pt;mso-wrap-distance-top:2.75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" filled="f" stroked="f">
                <v:textbox inset="0,0,0,0">
                  <w:txbxContent>
                    <w:p w14:paraId="7DF680D6" w14:textId="77777777" w:rsidR="0029202C" w:rsidRPr="007A5870" w:rsidRDefault="0029202C" w:rsidP="0029202C">
                      <w:pPr>
                        <w:pStyle w:val="Bodytext110"/>
                        <w:shd w:val="clear" w:color="auto" w:fill="auto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м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pacing w:val="0"/>
                              <w:sz w:val="24"/>
                              <w:szCs w:val="24"/>
                              <w:lang w:eastAsia="ru-RU"/>
                            </w:rPr>
                            <m:t>=±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γ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н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г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н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2E3B79" w:rsidRPr="002E3B79"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mc:AlternateContent>
          <mc:Choice Requires="wps">
            <w:drawing>
              <wp:anchor distT="34925" distB="0" distL="63500" distR="103505" simplePos="0" relativeHeight="251703296" behindDoc="1" locked="0" layoutInCell="1" allowOverlap="1" wp14:anchorId="7E495331" wp14:editId="554F212B">
                <wp:simplePos x="0" y="0"/>
                <wp:positionH relativeFrom="margin">
                  <wp:posOffset>4606290</wp:posOffset>
                </wp:positionH>
                <wp:positionV relativeFrom="paragraph">
                  <wp:posOffset>2097405</wp:posOffset>
                </wp:positionV>
                <wp:extent cx="1569720" cy="601980"/>
                <wp:effectExtent l="0" t="0" r="11430" b="7620"/>
                <wp:wrapSquare wrapText="right"/>
                <wp:docPr id="1484782920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411AC" w14:textId="557DA56E" w:rsidR="002E3B79" w:rsidRPr="007A5870" w:rsidRDefault="00000000" w:rsidP="002E3B79">
                            <w:pPr>
                              <w:pStyle w:val="Bodytext110"/>
                              <w:shd w:val="clear" w:color="auto" w:fill="auto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м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spacing w:val="0"/>
                                    <w:sz w:val="24"/>
                                    <w:szCs w:val="24"/>
                                    <w:lang w:eastAsia="ru-RU"/>
                                  </w:rPr>
                                  <m:t>=±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γ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н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iCs/>
                                                <w:color w:val="000000"/>
                                                <w:spacing w:val="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γ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г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/>
                                                <w:i/>
                                                <w:iCs/>
                                                <w:color w:val="000000"/>
                                                <w:spacing w:val="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γ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000000"/>
                                                <w:sz w:val="24"/>
                                                <w:szCs w:val="24"/>
                                                <w:lang w:eastAsia="ru-RU"/>
                                              </w:rPr>
                                              <m:t>н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495331" id="_x0000_s1030" type="#_x0000_t202" style="position:absolute;left:0;text-align:left;margin-left:362.7pt;margin-top:165.15pt;width:123.6pt;height:47.4pt;z-index:-251613184;visibility:visible;mso-wrap-style:square;mso-width-percent:0;mso-height-percent:0;mso-wrap-distance-left:5pt;mso-wrap-distance-top:2.75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" filled="f" stroked="f">
                <v:textbox inset="0,0,0,0">
                  <w:txbxContent>
                    <w:p w14:paraId="5F0411AC" w14:textId="557DA56E" w:rsidR="002E3B79" w:rsidRPr="007A5870" w:rsidRDefault="002E3B79" w:rsidP="002E3B79">
                      <w:pPr>
                        <w:pStyle w:val="Bodytext110"/>
                        <w:shd w:val="clear" w:color="auto" w:fill="auto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м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pacing w:val="0"/>
                              <w:sz w:val="24"/>
                              <w:szCs w:val="24"/>
                              <w:lang w:eastAsia="ru-RU"/>
                            </w:rPr>
                            <m:t>=±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γ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н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г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color w:val="000000"/>
                                          <w:spacing w:val="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γ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000000"/>
                                          <w:sz w:val="24"/>
                                          <w:szCs w:val="24"/>
                                          <w:lang w:eastAsia="ru-RU"/>
                                        </w:rPr>
                                        <m:t>н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F4596" w:rsidRPr="002C7EFF"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w:drawing>
          <wp:anchor distT="0" distB="344170" distL="1115695" distR="734695" simplePos="0" relativeHeight="251680768" behindDoc="1" locked="0" layoutInCell="1" allowOverlap="1" wp14:anchorId="70B4321B" wp14:editId="43847B52">
            <wp:simplePos x="0" y="0"/>
            <wp:positionH relativeFrom="margin">
              <wp:posOffset>1116965</wp:posOffset>
            </wp:positionH>
            <wp:positionV relativeFrom="paragraph">
              <wp:posOffset>1438910</wp:posOffset>
            </wp:positionV>
            <wp:extent cx="2941320" cy="2316480"/>
            <wp:effectExtent l="0" t="0" r="0" b="7620"/>
            <wp:wrapTopAndBottom/>
            <wp:docPr id="74100414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31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96" w:rsidRPr="002C7EFF">
        <w:rPr>
          <w:rFonts w:ascii="Arial" w:eastAsia="Times New Roman" w:hAnsi="Arial" w:cs="Arial"/>
          <w:i/>
          <w:iCs/>
          <w:noProof/>
          <w:sz w:val="18"/>
          <w:szCs w:val="18"/>
          <w:lang w:eastAsia="ru-RU"/>
        </w:rPr>
        <mc:AlternateContent>
          <mc:Choice Requires="wps">
            <w:drawing>
              <wp:anchor distT="0" distB="254000" distL="1316990" distR="2313305" simplePos="0" relativeHeight="251684864" behindDoc="1" locked="0" layoutInCell="1" allowOverlap="1" wp14:anchorId="758B0201" wp14:editId="170558CC">
                <wp:simplePos x="0" y="0"/>
                <wp:positionH relativeFrom="margin">
                  <wp:posOffset>1318260</wp:posOffset>
                </wp:positionH>
                <wp:positionV relativeFrom="paragraph">
                  <wp:posOffset>4099560</wp:posOffset>
                </wp:positionV>
                <wp:extent cx="2541905" cy="2067560"/>
                <wp:effectExtent l="3810" t="0" r="0" b="3810"/>
                <wp:wrapTopAndBottom/>
                <wp:docPr id="260284390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206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D2532" w14:textId="6B80152B" w:rsidR="001F4596" w:rsidRDefault="001F4596" w:rsidP="001F459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i/>
                                <w:iCs/>
                                <w:noProof/>
                                <w:sz w:val="2"/>
                                <w:szCs w:val="2"/>
                              </w:rPr>
                              <w:drawing>
                                <wp:inline distT="0" distB="0" distL="0" distR="0" wp14:anchorId="3FEB8F16" wp14:editId="4558674F">
                                  <wp:extent cx="2540000" cy="1964055"/>
                                  <wp:effectExtent l="0" t="0" r="0" b="0"/>
                                  <wp:docPr id="540249331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96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E8BFB7" w14:textId="77777777" w:rsidR="001F4596" w:rsidRDefault="001F4596" w:rsidP="001F4596">
                            <w:pPr>
                              <w:pStyle w:val="Picturecaption2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Picturecaption2Exact"/>
                                <w:color w:val="000000"/>
                              </w:rPr>
                              <w:t>Черт.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8B0201" id="Надпись 29" o:spid="_x0000_s1031" type="#_x0000_t202" style="position:absolute;left:0;text-align:left;margin-left:103.8pt;margin-top:322.8pt;width:200.15pt;height:162.8pt;z-index:-251631616;visibility:visible;mso-wrap-style:square;mso-width-percent:0;mso-height-percent:0;mso-wrap-distance-left:103.7pt;mso-wrap-distance-top:0;mso-wrap-distance-right:182.1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" filled="f" stroked="f">
                <v:textbox style="mso-fit-shape-to-text:t" inset="0,0,0,0">
                  <w:txbxContent>
                    <w:p w14:paraId="4ADD2532" w14:textId="6B80152B" w:rsidR="001F4596" w:rsidRDefault="001F4596" w:rsidP="001F459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rFonts w:ascii="Courier New" w:hAnsi="Courier New" w:cs="Courier New"/>
                          <w:i/>
                          <w:iCs/>
                          <w:noProof/>
                          <w:sz w:val="2"/>
                          <w:szCs w:val="2"/>
                        </w:rPr>
                        <w:drawing>
                          <wp:inline distT="0" distB="0" distL="0" distR="0" wp14:anchorId="3FEB8F16" wp14:editId="4558674F">
                            <wp:extent cx="2540000" cy="1964055"/>
                            <wp:effectExtent l="0" t="0" r="0" b="0"/>
                            <wp:docPr id="540249331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96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E8BFB7" w14:textId="77777777" w:rsidR="001F4596" w:rsidRDefault="001F4596" w:rsidP="001F4596">
                      <w:pPr>
                        <w:pStyle w:val="Picturecaption2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Picturecaption2Exact"/>
                          <w:color w:val="000000"/>
                        </w:rPr>
                        <w:t>Черт. 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F4596" w:rsidRPr="002C7EFF">
        <w:rPr>
          <w:rFonts w:ascii="Arial" w:eastAsia="Times New Roman" w:hAnsi="Arial" w:cs="Arial"/>
          <w:i/>
          <w:iCs/>
          <w:sz w:val="18"/>
          <w:szCs w:val="18"/>
          <w:lang w:eastAsia="ru-RU"/>
        </w:rPr>
        <w:br w:type="page"/>
      </w:r>
    </w:p>
    <w:p w14:paraId="0B46E248" w14:textId="41115442" w:rsidR="00F239D9" w:rsidRPr="0029202C" w:rsidRDefault="00F239D9" w:rsidP="0029202C">
      <w:pPr>
        <w:widowControl w:val="0"/>
        <w:spacing w:after="360" w:line="202" w:lineRule="exact"/>
        <w:ind w:left="793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920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5</w:t>
      </w:r>
      <w:r w:rsidRPr="0029202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Справочное</w:t>
      </w:r>
    </w:p>
    <w:p w14:paraId="498F1DFE" w14:textId="77777777" w:rsidR="00F239D9" w:rsidRPr="002C7EFF" w:rsidRDefault="00F239D9" w:rsidP="00F239D9">
      <w:pPr>
        <w:widowControl w:val="0"/>
        <w:spacing w:after="0" w:line="240" w:lineRule="auto"/>
        <w:ind w:left="8119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</w:p>
    <w:p w14:paraId="33E79D8B" w14:textId="1A7C8B41" w:rsidR="001F4596" w:rsidRPr="008B2D3D" w:rsidRDefault="001F4596" w:rsidP="001F4596">
      <w:pPr>
        <w:widowControl w:val="0"/>
        <w:spacing w:after="204" w:line="180" w:lineRule="exact"/>
        <w:ind w:right="380"/>
        <w:jc w:val="center"/>
        <w:rPr>
          <w:rFonts w:ascii="Arial" w:eastAsia="Times New Roman" w:hAnsi="Arial" w:cs="Arial"/>
          <w:spacing w:val="-10"/>
          <w:lang w:eastAsia="ru-RU"/>
        </w:rPr>
      </w:pPr>
      <w:r w:rsidRPr="008B2D3D">
        <w:rPr>
          <w:rFonts w:ascii="Arial" w:eastAsia="Times New Roman" w:hAnsi="Arial" w:cs="Arial"/>
          <w:color w:val="000000"/>
          <w:spacing w:val="-10"/>
          <w:lang w:eastAsia="ru-RU"/>
        </w:rPr>
        <w:t>П</w:t>
      </w:r>
      <w:r w:rsidR="005D32B9" w:rsidRPr="008B2D3D">
        <w:rPr>
          <w:rFonts w:ascii="Arial" w:eastAsia="Times New Roman" w:hAnsi="Arial" w:cs="Arial"/>
          <w:color w:val="000000"/>
          <w:spacing w:val="-10"/>
          <w:lang w:eastAsia="ru-RU"/>
        </w:rPr>
        <w:t>римеры нахождения значений</w:t>
      </w:r>
      <w:r w:rsidRPr="008B2D3D">
        <w:rPr>
          <w:rFonts w:ascii="Arial" w:eastAsia="Times New Roman" w:hAnsi="Arial" w:cs="Arial"/>
          <w:color w:val="000000"/>
          <w:spacing w:val="-10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н</m:t>
            </m:r>
          </m:sub>
        </m:sSub>
        <m:r>
          <w:rPr>
            <w:rFonts w:ascii="Cambria Math" w:eastAsia="Times New Roman" w:hAnsi="Cambria Math" w:cs="Arial"/>
            <w:color w:val="000000"/>
            <w:lang w:eastAsia="ru-RU"/>
          </w:rPr>
          <m:t xml:space="preserve">  </m:t>
        </m:r>
        <w:bookmarkStart w:id="54" w:name="_Hlk170815078"/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г</m:t>
            </m:r>
          </m:sub>
        </m:sSub>
        <m:r>
          <w:rPr>
            <w:rFonts w:ascii="Cambria Math" w:eastAsia="Times New Roman" w:hAnsi="Cambria Math" w:cs="Arial"/>
            <w:color w:val="000000"/>
            <w:lang w:eastAsia="ru-RU"/>
          </w:rPr>
          <m:t xml:space="preserve">  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п</m:t>
            </m:r>
          </m:sub>
        </m:sSub>
      </m:oMath>
      <w:bookmarkEnd w:id="54"/>
    </w:p>
    <w:p w14:paraId="5793B2C3" w14:textId="62ABB422" w:rsidR="001F4596" w:rsidRPr="008B2D3D" w:rsidRDefault="005D32B9" w:rsidP="008B2D3D">
      <w:pPr>
        <w:widowControl w:val="0"/>
        <w:spacing w:after="0" w:line="240" w:lineRule="auto"/>
        <w:ind w:right="380"/>
        <w:jc w:val="center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w:r w:rsidRPr="008B2D3D">
        <w:rPr>
          <w:rFonts w:ascii="Arial" w:eastAsia="Times New Roman" w:hAnsi="Arial" w:cs="Arial"/>
          <w:i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34925" distB="0" distL="63500" distR="103505" simplePos="0" relativeHeight="251707392" behindDoc="1" locked="0" layoutInCell="1" allowOverlap="1" wp14:anchorId="746DF377" wp14:editId="39221F6E">
                <wp:simplePos x="0" y="0"/>
                <wp:positionH relativeFrom="margin">
                  <wp:posOffset>5040630</wp:posOffset>
                </wp:positionH>
                <wp:positionV relativeFrom="paragraph">
                  <wp:posOffset>532130</wp:posOffset>
                </wp:positionV>
                <wp:extent cx="1104900" cy="601980"/>
                <wp:effectExtent l="0" t="0" r="0" b="7620"/>
                <wp:wrapSquare wrapText="right"/>
                <wp:docPr id="1194422047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A5EE9" w14:textId="47DBCF0B" w:rsidR="005D32B9" w:rsidRPr="007A5870" w:rsidRDefault="00000000" w:rsidP="005D32B9">
                            <w:pPr>
                              <w:pStyle w:val="Bodytext110"/>
                              <w:shd w:val="clear" w:color="auto" w:fill="auto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н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spacing w:val="0"/>
                                    <w:sz w:val="24"/>
                                    <w:szCs w:val="24"/>
                                    <w:lang w:eastAsia="ru-RU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∆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н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в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н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6DF377" id="_x0000_s1032" type="#_x0000_t202" style="position:absolute;left:0;text-align:left;margin-left:396.9pt;margin-top:41.9pt;width:87pt;height:47.4pt;z-index:-251609088;visibility:visible;mso-wrap-style:square;mso-width-percent:0;mso-height-percent:0;mso-wrap-distance-left:5pt;mso-wrap-distance-top:2.75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" filled="f" stroked="f">
                <v:textbox inset="0,0,0,0">
                  <w:txbxContent>
                    <w:p w14:paraId="085A5EE9" w14:textId="47DBCF0B" w:rsidR="005D32B9" w:rsidRPr="007A5870" w:rsidRDefault="005D32B9" w:rsidP="005D32B9">
                      <w:pPr>
                        <w:pStyle w:val="Bodytext110"/>
                        <w:shd w:val="clear" w:color="auto" w:fill="auto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pacing w:val="0"/>
                              <w:sz w:val="24"/>
                              <w:szCs w:val="24"/>
                              <w:lang w:eastAsia="ru-RU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н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н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F4596" w:rsidRPr="008B2D3D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Нахождение значения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н</m:t>
            </m:r>
          </m:sub>
        </m:sSub>
      </m:oMath>
    </w:p>
    <w:p w14:paraId="583DD7CD" w14:textId="5007A942" w:rsidR="001F4596" w:rsidRPr="002C7EFF" w:rsidRDefault="001F4596" w:rsidP="001F4596">
      <w:pPr>
        <w:framePr w:h="3913" w:hSpace="1880" w:wrap="notBeside" w:vAnchor="text" w:hAnchor="text" w:x="1881" w:y="1"/>
        <w:widowControl w:val="0"/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ru-RU"/>
        </w:rPr>
      </w:pPr>
      <w:r w:rsidRPr="002C7EFF">
        <w:rPr>
          <w:rFonts w:ascii="Arial" w:eastAsia="Times New Roman" w:hAnsi="Arial" w:cs="Arial"/>
          <w:noProof/>
          <w:sz w:val="2"/>
          <w:szCs w:val="2"/>
          <w:lang w:eastAsia="ru-RU"/>
        </w:rPr>
        <w:drawing>
          <wp:inline distT="0" distB="0" distL="0" distR="0" wp14:anchorId="79CB68B4" wp14:editId="33F7C670">
            <wp:extent cx="2938145" cy="2480945"/>
            <wp:effectExtent l="0" t="0" r="0" b="0"/>
            <wp:docPr id="121560168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CC211" w14:textId="2C9517B7" w:rsidR="001F4596" w:rsidRPr="002C7EFF" w:rsidRDefault="001F4596" w:rsidP="001F4596">
      <w:pPr>
        <w:widowControl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4DFDE3E9" w14:textId="047495F5" w:rsidR="001F4596" w:rsidRPr="002C7EFF" w:rsidRDefault="001F4596" w:rsidP="008B2D3D">
      <w:pPr>
        <w:widowControl w:val="0"/>
        <w:spacing w:before="120" w:after="129" w:line="191" w:lineRule="exact"/>
        <w:ind w:left="1338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C7EFF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1 —</w:t>
      </w:r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кривая средних значений выходного сигнала; </w:t>
      </w:r>
      <w:r w:rsidRPr="002C7EFF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2 —</w:t>
      </w:r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прямая,</w:t>
      </w:r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минимизирующая значение наибольшего отклонения;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∆</m:t>
            </m:r>
          </m:e>
          <m:sub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н</m:t>
            </m:r>
          </m:sub>
        </m:sSub>
      </m:oMath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— значение</w:t>
      </w:r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наибольшего отклонения</w:t>
      </w:r>
    </w:p>
    <w:p w14:paraId="43F52A83" w14:textId="77777777" w:rsidR="008B2D3D" w:rsidRDefault="001F4596" w:rsidP="008B2D3D">
      <w:pPr>
        <w:widowControl w:val="0"/>
        <w:spacing w:after="240" w:line="180" w:lineRule="exact"/>
        <w:ind w:left="1338"/>
        <w:jc w:val="center"/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Черт. 1</w:t>
      </w:r>
    </w:p>
    <w:p w14:paraId="1DD5E655" w14:textId="6EBB9E3F" w:rsidR="001F4596" w:rsidRPr="002C7EFF" w:rsidRDefault="00F459D2" w:rsidP="008B2D3D">
      <w:pPr>
        <w:widowControl w:val="0"/>
        <w:spacing w:after="564" w:line="180" w:lineRule="exact"/>
        <w:ind w:left="1340"/>
        <w:jc w:val="center"/>
        <w:rPr>
          <w:rFonts w:ascii="Arial" w:eastAsia="Times New Roman" w:hAnsi="Arial" w:cs="Arial"/>
          <w:b/>
          <w:bCs/>
          <w:spacing w:val="-10"/>
          <w:sz w:val="18"/>
          <w:szCs w:val="18"/>
          <w:lang w:eastAsia="ru-RU"/>
        </w:rPr>
      </w:pPr>
      <w:r w:rsidRPr="00F459D2">
        <w:rPr>
          <w:rFonts w:ascii="Arial" w:eastAsia="Times New Roman" w:hAnsi="Arial" w:cs="Arial"/>
          <w:i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34925" distB="0" distL="63500" distR="103505" simplePos="0" relativeHeight="251712512" behindDoc="1" locked="0" layoutInCell="1" allowOverlap="1" wp14:anchorId="3F2B9B04" wp14:editId="3AD6DED9">
                <wp:simplePos x="0" y="0"/>
                <wp:positionH relativeFrom="margin">
                  <wp:posOffset>5151120</wp:posOffset>
                </wp:positionH>
                <wp:positionV relativeFrom="paragraph">
                  <wp:posOffset>979805</wp:posOffset>
                </wp:positionV>
                <wp:extent cx="1104900" cy="601980"/>
                <wp:effectExtent l="0" t="0" r="0" b="7620"/>
                <wp:wrapSquare wrapText="right"/>
                <wp:docPr id="1291015619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EB83B" w14:textId="200E565B" w:rsidR="00F459D2" w:rsidRPr="007A5870" w:rsidRDefault="00000000" w:rsidP="00F459D2">
                            <w:pPr>
                              <w:pStyle w:val="Bodytext110"/>
                              <w:shd w:val="clear" w:color="auto" w:fill="auto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п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spacing w:val="0"/>
                                    <w:sz w:val="24"/>
                                    <w:szCs w:val="24"/>
                                    <w:lang w:eastAsia="ru-RU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∆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п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в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н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2B9B04" id="_x0000_s1033" type="#_x0000_t202" style="position:absolute;left:0;text-align:left;margin-left:405.6pt;margin-top:77.15pt;width:87pt;height:47.4pt;z-index:-251603968;visibility:visible;mso-wrap-style:square;mso-width-percent:0;mso-height-percent:0;mso-wrap-distance-left:5pt;mso-wrap-distance-top:2.75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" filled="f" stroked="f">
                <v:textbox inset="0,0,0,0">
                  <w:txbxContent>
                    <w:p w14:paraId="721EB83B" w14:textId="200E565B" w:rsidR="00F459D2" w:rsidRPr="007A5870" w:rsidRDefault="00F459D2" w:rsidP="00F459D2">
                      <w:pPr>
                        <w:pStyle w:val="Bodytext110"/>
                        <w:shd w:val="clear" w:color="auto" w:fill="auto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п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pacing w:val="0"/>
                              <w:sz w:val="24"/>
                              <w:szCs w:val="24"/>
                              <w:lang w:eastAsia="ru-RU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п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н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B2D3D" w:rsidRPr="008B2D3D">
        <w:rPr>
          <w:rFonts w:ascii="Arial" w:eastAsia="Times New Roman" w:hAnsi="Arial" w:cs="Arial"/>
          <w:i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34925" distB="0" distL="63500" distR="103505" simplePos="0" relativeHeight="251710464" behindDoc="1" locked="0" layoutInCell="1" allowOverlap="1" wp14:anchorId="6C979CCD" wp14:editId="34CFB8E7">
                <wp:simplePos x="0" y="0"/>
                <wp:positionH relativeFrom="margin">
                  <wp:align>right</wp:align>
                </wp:positionH>
                <wp:positionV relativeFrom="paragraph">
                  <wp:posOffset>233045</wp:posOffset>
                </wp:positionV>
                <wp:extent cx="1104900" cy="601980"/>
                <wp:effectExtent l="0" t="0" r="0" b="7620"/>
                <wp:wrapSquare wrapText="right"/>
                <wp:docPr id="15227389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7495D" w14:textId="459B07C2" w:rsidR="008B2D3D" w:rsidRPr="007A5870" w:rsidRDefault="00000000" w:rsidP="008B2D3D">
                            <w:pPr>
                              <w:pStyle w:val="Bodytext110"/>
                              <w:shd w:val="clear" w:color="auto" w:fill="auto"/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γ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г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/>
                                    <w:color w:val="000000"/>
                                    <w:spacing w:val="0"/>
                                    <w:sz w:val="24"/>
                                    <w:szCs w:val="24"/>
                                    <w:lang w:eastAsia="ru-RU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∆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г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в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="Times New Roman" w:hAnsi="Cambria Math"/>
                                        <w:color w:val="000000"/>
                                        <w:spacing w:val="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000000"/>
                                            <w:spacing w:val="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val="en-US" w:eastAsia="ru-RU"/>
                                          </w:rPr>
                                          <m:t>y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000000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н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979CCD" id="_x0000_s1034" type="#_x0000_t202" style="position:absolute;left:0;text-align:left;margin-left:35.8pt;margin-top:18.35pt;width:87pt;height:47.4pt;z-index:-251606016;visibility:visible;mso-wrap-style:square;mso-width-percent:0;mso-height-percent:0;mso-wrap-distance-left:5pt;mso-wrap-distance-top:2.75pt;mso-wrap-distance-right:8.1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" filled="f" stroked="f">
                <v:textbox inset="0,0,0,0">
                  <w:txbxContent>
                    <w:p w14:paraId="46F7495D" w14:textId="459B07C2" w:rsidR="008B2D3D" w:rsidRPr="007A5870" w:rsidRDefault="008B2D3D" w:rsidP="008B2D3D">
                      <w:pPr>
                        <w:pStyle w:val="Bodytext110"/>
                        <w:shd w:val="clear" w:color="auto" w:fill="auto"/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m:t>г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/>
                              <w:color w:val="000000"/>
                              <w:spacing w:val="0"/>
                              <w:sz w:val="24"/>
                              <w:szCs w:val="24"/>
                              <w:lang w:eastAsia="ru-RU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iCs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г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/>
                                  <w:color w:val="000000"/>
                                  <w:spacing w:val="0"/>
                                  <w:sz w:val="24"/>
                                  <w:szCs w:val="24"/>
                                  <w:lang w:eastAsia="ru-RU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000000"/>
                                      <w:spacing w:val="0"/>
                                      <w:sz w:val="24"/>
                                      <w:szCs w:val="24"/>
                                      <w:lang w:eastAsia="ru-RU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m:t>н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B2D3D">
        <w:rPr>
          <w:rFonts w:ascii="Arial" w:eastAsia="Times New Roman" w:hAnsi="Arial" w:cs="Arial"/>
          <w:noProof/>
          <w:color w:val="000000"/>
          <w:spacing w:val="-1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AEFC0" wp14:editId="4D1A55C5">
                <wp:simplePos x="0" y="0"/>
                <wp:positionH relativeFrom="column">
                  <wp:posOffset>4095750</wp:posOffset>
                </wp:positionH>
                <wp:positionV relativeFrom="paragraph">
                  <wp:posOffset>598170</wp:posOffset>
                </wp:positionV>
                <wp:extent cx="327660" cy="876300"/>
                <wp:effectExtent l="0" t="0" r="0" b="0"/>
                <wp:wrapNone/>
                <wp:docPr id="651934465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87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08E2D9F" id="Прямоугольник 20" o:spid="_x0000_s1026" style="position:absolute;margin-left:322.5pt;margin-top:47.1pt;width:25.8pt;height:69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" fillcolor="white [3212]" stroked="f" strokeweight="1pt"/>
            </w:pict>
          </mc:Fallback>
        </mc:AlternateContent>
      </w:r>
      <w:r w:rsidR="008B2D3D" w:rsidRPr="008B2D3D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>Нахождение значени</w:t>
      </w:r>
      <w:r w:rsidR="008B2D3D">
        <w:rPr>
          <w:rFonts w:ascii="Arial" w:eastAsia="Times New Roman" w:hAnsi="Arial" w:cs="Arial"/>
          <w:color w:val="000000"/>
          <w:spacing w:val="-10"/>
          <w:sz w:val="20"/>
          <w:szCs w:val="20"/>
          <w:lang w:eastAsia="ru-RU"/>
        </w:rPr>
        <w:t xml:space="preserve">й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г</m:t>
            </m:r>
          </m:sub>
        </m:sSub>
        <m:r>
          <w:rPr>
            <w:rFonts w:ascii="Cambria Math" w:eastAsia="Times New Roman" w:hAnsi="Cambria Math" w:cs="Arial"/>
            <w:color w:val="000000"/>
            <w:lang w:eastAsia="ru-RU"/>
          </w:rPr>
          <m:t xml:space="preserve">  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п</m:t>
            </m:r>
          </m:sub>
        </m:sSub>
      </m:oMath>
    </w:p>
    <w:p w14:paraId="389FC51A" w14:textId="77777777" w:rsidR="008B2D3D" w:rsidRDefault="008B2D3D" w:rsidP="001F4596">
      <w:pPr>
        <w:framePr w:h="3086" w:hSpace="1622" w:wrap="notBeside" w:vAnchor="text" w:hAnchor="text" w:x="2757" w:y="1"/>
        <w:widowControl w:val="0"/>
        <w:spacing w:after="0" w:line="240" w:lineRule="auto"/>
        <w:jc w:val="center"/>
        <w:rPr>
          <w:rFonts w:ascii="Arial" w:eastAsia="Times New Roman" w:hAnsi="Arial" w:cs="Arial"/>
          <w:noProof/>
          <w:sz w:val="2"/>
          <w:szCs w:val="2"/>
          <w:lang w:eastAsia="ru-RU"/>
        </w:rPr>
      </w:pPr>
    </w:p>
    <w:p w14:paraId="31F20639" w14:textId="17D16DF5" w:rsidR="001F4596" w:rsidRPr="002C7EFF" w:rsidRDefault="008B2D3D" w:rsidP="008B2D3D">
      <w:pPr>
        <w:framePr w:w="10577" w:h="3086" w:hSpace="1622" w:wrap="notBeside" w:vAnchor="text" w:hAnchor="text" w:x="1" w:y="1"/>
        <w:widowControl w:val="0"/>
        <w:spacing w:after="0" w:line="240" w:lineRule="auto"/>
        <w:ind w:left="-426" w:right="3626"/>
        <w:jc w:val="right"/>
        <w:rPr>
          <w:rFonts w:ascii="Arial" w:eastAsia="Times New Roman" w:hAnsi="Arial" w:cs="Arial"/>
          <w:sz w:val="2"/>
          <w:szCs w:val="2"/>
          <w:lang w:eastAsia="ru-RU"/>
        </w:rPr>
      </w:pPr>
      <w:r w:rsidRPr="002C7EFF">
        <w:rPr>
          <w:rFonts w:ascii="Arial" w:eastAsia="Times New Roman" w:hAnsi="Arial" w:cs="Arial"/>
          <w:noProof/>
          <w:sz w:val="2"/>
          <w:szCs w:val="2"/>
          <w:lang w:eastAsia="ru-RU"/>
        </w:rPr>
        <w:drawing>
          <wp:inline distT="0" distB="0" distL="0" distR="0" wp14:anchorId="1E0B23C6" wp14:editId="4E0BC0FF">
            <wp:extent cx="2918460" cy="1955800"/>
            <wp:effectExtent l="0" t="0" r="0" b="6350"/>
            <wp:docPr id="67596737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45"/>
                    <a:stretch/>
                  </pic:blipFill>
                  <pic:spPr bwMode="auto">
                    <a:xfrm>
                      <a:off x="0" y="0"/>
                      <a:ext cx="291846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58D27" w14:textId="77777777" w:rsidR="001F4596" w:rsidRPr="002C7EFF" w:rsidRDefault="001F4596" w:rsidP="001F4596">
      <w:pPr>
        <w:widowControl w:val="0"/>
        <w:spacing w:after="0" w:line="240" w:lineRule="auto"/>
        <w:rPr>
          <w:rFonts w:ascii="Arial" w:eastAsia="Times New Roman" w:hAnsi="Arial" w:cs="Arial"/>
          <w:sz w:val="2"/>
          <w:szCs w:val="2"/>
          <w:lang w:eastAsia="ru-RU"/>
        </w:rPr>
      </w:pPr>
    </w:p>
    <w:p w14:paraId="7D64DFD7" w14:textId="7BC69D16" w:rsidR="001F4596" w:rsidRPr="002C7EFF" w:rsidRDefault="001F4596" w:rsidP="001F4596">
      <w:pPr>
        <w:widowControl w:val="0"/>
        <w:spacing w:before="455" w:after="0" w:line="182" w:lineRule="exact"/>
        <w:ind w:right="38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2C7EFF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1 —</w:t>
      </w:r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кривые средних значений выходного сигнала для всех направлений изменения входного сигнала;</w:t>
      </w:r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proofErr w:type="spellStart"/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r w:rsidRPr="002C7E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г</w:t>
      </w:r>
      <w:proofErr w:type="spellEnd"/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— наибольшая разность между средними значениями выходного сигнала;</w:t>
      </w:r>
    </w:p>
    <w:p w14:paraId="21EC30AC" w14:textId="77777777" w:rsidR="001F4596" w:rsidRPr="002C7EFF" w:rsidRDefault="001F4596" w:rsidP="001F4596">
      <w:pPr>
        <w:widowControl w:val="0"/>
        <w:spacing w:after="137" w:line="201" w:lineRule="exact"/>
        <w:ind w:right="38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proofErr w:type="spellStart"/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</w:t>
      </w:r>
      <w:r w:rsidRPr="002C7EFF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п</w:t>
      </w:r>
      <w:proofErr w:type="spellEnd"/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— область разброса действительных значений выходного сигнала</w:t>
      </w:r>
      <w:r w:rsidRPr="002C7EFF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при этом направлении изменения входного сигнала</w:t>
      </w:r>
    </w:p>
    <w:p w14:paraId="7D397BAA" w14:textId="4F03AE75" w:rsidR="001F4596" w:rsidRPr="002C7EFF" w:rsidRDefault="001F4596" w:rsidP="000C052B">
      <w:pPr>
        <w:widowControl w:val="0"/>
        <w:spacing w:after="0" w:line="180" w:lineRule="exact"/>
        <w:ind w:right="380"/>
        <w:jc w:val="center"/>
        <w:rPr>
          <w:rFonts w:ascii="Arial" w:eastAsia="Times New Roman" w:hAnsi="Arial" w:cs="Arial"/>
          <w:sz w:val="2"/>
          <w:szCs w:val="2"/>
          <w:lang w:eastAsia="ru-RU"/>
        </w:rPr>
        <w:sectPr w:rsidR="001F4596" w:rsidRPr="002C7EFF" w:rsidSect="000C052B">
          <w:pgSz w:w="11900" w:h="16840"/>
          <w:pgMar w:top="1453" w:right="1320" w:bottom="1675" w:left="778" w:header="0" w:footer="403" w:gutter="0"/>
          <w:cols w:space="720"/>
          <w:noEndnote/>
          <w:docGrid w:linePitch="360"/>
        </w:sect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>Черт. 2</w:t>
      </w:r>
    </w:p>
    <w:p w14:paraId="03BC5CA8" w14:textId="37918451" w:rsidR="00F239D9" w:rsidRPr="00F459D2" w:rsidRDefault="00F239D9" w:rsidP="00F239D9">
      <w:pPr>
        <w:widowControl w:val="0"/>
        <w:spacing w:after="360" w:line="202" w:lineRule="exact"/>
        <w:ind w:left="81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59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6</w:t>
      </w:r>
      <w:r w:rsidRPr="00F459D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Справочное</w:t>
      </w:r>
    </w:p>
    <w:p w14:paraId="1349A5FB" w14:textId="60A0D201" w:rsidR="001F4596" w:rsidRDefault="00DA260A" w:rsidP="00DA260A">
      <w:pPr>
        <w:widowControl w:val="0"/>
        <w:spacing w:after="0" w:line="240" w:lineRule="auto"/>
        <w:ind w:left="23"/>
        <w:jc w:val="center"/>
        <w:rPr>
          <w:rFonts w:ascii="Arial" w:eastAsia="Times New Roman" w:hAnsi="Arial" w:cs="Arial"/>
          <w:color w:val="000000"/>
          <w:spacing w:val="-10"/>
          <w:lang w:eastAsia="ru-RU"/>
        </w:rPr>
      </w:pPr>
      <w:r w:rsidRPr="00DA260A">
        <w:rPr>
          <w:rFonts w:ascii="Arial" w:eastAsia="Times New Roman" w:hAnsi="Arial" w:cs="Arial"/>
          <w:color w:val="000000"/>
          <w:spacing w:val="-10"/>
          <w:lang w:eastAsia="ru-RU"/>
        </w:rPr>
        <w:t>О</w:t>
      </w:r>
      <w:r>
        <w:rPr>
          <w:rFonts w:ascii="Arial" w:eastAsia="Times New Roman" w:hAnsi="Arial" w:cs="Arial"/>
          <w:color w:val="000000"/>
          <w:spacing w:val="-10"/>
          <w:lang w:eastAsia="ru-RU"/>
        </w:rPr>
        <w:t xml:space="preserve">пределение значений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н</m:t>
            </m:r>
          </m:sub>
        </m:sSub>
        <m:r>
          <w:rPr>
            <w:rFonts w:ascii="Cambria Math" w:eastAsia="Times New Roman" w:hAnsi="Cambria Math" w:cs="Arial"/>
            <w:color w:val="000000"/>
            <w:lang w:eastAsia="ru-RU"/>
          </w:rPr>
          <m:t xml:space="preserve">  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г</m:t>
            </m:r>
          </m:sub>
        </m:sSub>
        <m:r>
          <w:rPr>
            <w:rFonts w:ascii="Cambria Math" w:eastAsia="Times New Roman" w:hAnsi="Cambria Math" w:cs="Arial"/>
            <w:color w:val="000000"/>
            <w:lang w:eastAsia="ru-RU"/>
          </w:rPr>
          <m:t xml:space="preserve">  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п</m:t>
            </m:r>
          </m:sub>
        </m:sSub>
      </m:oMath>
    </w:p>
    <w:p w14:paraId="3AE4B1C5" w14:textId="77777777" w:rsidR="006773A9" w:rsidRPr="00DA260A" w:rsidRDefault="006773A9" w:rsidP="00DA260A">
      <w:pPr>
        <w:widowControl w:val="0"/>
        <w:spacing w:after="0" w:line="240" w:lineRule="auto"/>
        <w:ind w:left="23"/>
        <w:jc w:val="center"/>
        <w:rPr>
          <w:rFonts w:ascii="Arial" w:eastAsia="Times New Roman" w:hAnsi="Arial" w:cs="Arial"/>
          <w:color w:val="000000"/>
          <w:spacing w:val="-10"/>
          <w:lang w:eastAsia="ru-RU"/>
        </w:rPr>
      </w:pPr>
    </w:p>
    <w:p w14:paraId="0B715957" w14:textId="278346BD" w:rsidR="001F4596" w:rsidRPr="006773A9" w:rsidRDefault="001F4596" w:rsidP="006773A9">
      <w:pPr>
        <w:pStyle w:val="ae"/>
        <w:widowControl w:val="0"/>
        <w:spacing w:after="40" w:line="264" w:lineRule="auto"/>
        <w:ind w:left="-567" w:firstLine="714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 xml:space="preserve">При определении погрешности нелинейности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н</m:t>
            </m:r>
          </m:sub>
        </m:sSub>
      </m:oMath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 xml:space="preserve">, вариации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г</m:t>
            </m:r>
          </m:sub>
        </m:sSub>
      </m:oMath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 xml:space="preserve"> и повторяемости </w:t>
      </w:r>
      <m:oMath>
        <m:sSub>
          <m:sSubPr>
            <m:ctrlPr>
              <w:rPr>
                <w:rFonts w:ascii="Cambria Math" w:eastAsia="Times New Roman" w:hAnsi="Cambria Math" w:cs="Arial"/>
                <w:i/>
                <w:iCs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γ</m:t>
            </m:r>
          </m:e>
          <m:sub>
            <m:r>
              <w:rPr>
                <w:rFonts w:ascii="Cambria Math" w:eastAsia="Times New Roman" w:hAnsi="Cambria Math" w:cs="Arial"/>
                <w:color w:val="000000"/>
                <w:lang w:eastAsia="ru-RU"/>
              </w:rPr>
              <m:t>п</m:t>
            </m:r>
          </m:sub>
        </m:sSub>
      </m:oMath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 xml:space="preserve"> выходного сигнала</w:t>
      </w:r>
      <w:r w:rsidRPr="006773A9">
        <w:rPr>
          <w:rFonts w:ascii="Arial" w:eastAsia="Arial" w:hAnsi="Arial" w:cs="Arial"/>
          <w:sz w:val="20"/>
          <w:szCs w:val="20"/>
          <w:lang w:eastAsia="ru-RU" w:bidi="ru-RU"/>
        </w:rPr>
        <w:br/>
        <w:t xml:space="preserve">датчика диапазон измерений (диапазон изменения входной величины) разбивают на </w:t>
      </w:r>
      <w:r w:rsidR="006773A9" w:rsidRPr="006773A9"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 w:bidi="ru-RU"/>
        </w:rPr>
        <w:t>m</w:t>
      </w:r>
      <w:r w:rsidR="006773A9" w:rsidRPr="006773A9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>интервалов (обычно</w:t>
      </w:r>
      <w:r w:rsidRPr="006773A9">
        <w:rPr>
          <w:rFonts w:ascii="Arial" w:eastAsia="Arial" w:hAnsi="Arial" w:cs="Arial"/>
          <w:sz w:val="20"/>
          <w:szCs w:val="20"/>
          <w:lang w:eastAsia="ru-RU" w:bidi="ru-RU"/>
        </w:rPr>
        <w:br/>
      </w:r>
      <w:r w:rsidR="006773A9" w:rsidRPr="006773A9"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 w:bidi="ru-RU"/>
        </w:rPr>
        <w:t>m</w:t>
      </w:r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 xml:space="preserve"> = 4 или 5), достаточно равномерно распределенных по диапазону измерений.</w:t>
      </w:r>
    </w:p>
    <w:p w14:paraId="167D1934" w14:textId="67FD11AB" w:rsidR="001F4596" w:rsidRPr="006773A9" w:rsidRDefault="001F4596" w:rsidP="006773A9">
      <w:pPr>
        <w:pStyle w:val="ae"/>
        <w:widowControl w:val="0"/>
        <w:spacing w:after="40" w:line="264" w:lineRule="auto"/>
        <w:ind w:left="-567" w:firstLine="714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>Расчетные значения входной величины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6773A9">
        <w:rPr>
          <w:rFonts w:ascii="Arial" w:eastAsia="Arial" w:hAnsi="Arial" w:cs="Arial"/>
          <w:sz w:val="20"/>
          <w:szCs w:val="20"/>
          <w:lang w:eastAsia="ru-RU" w:bidi="ru-RU"/>
        </w:rPr>
        <w:t>) определяют по формуле</w:t>
      </w:r>
    </w:p>
    <w:p w14:paraId="7A67EFC0" w14:textId="5D15B025" w:rsidR="00454C02" w:rsidRPr="006773A9" w:rsidRDefault="00000000" w:rsidP="006773A9">
      <w:pPr>
        <w:jc w:val="right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i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den>
        </m:f>
        <m:r>
          <w:rPr>
            <w:rFonts w:ascii="Cambria Math" w:hAnsi="Cambria Math" w:cs="Arial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)</m:t>
        </m:r>
      </m:oMath>
      <w:r w:rsidR="006773A9" w:rsidRPr="006773A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(1)</w:t>
      </w:r>
    </w:p>
    <w:p w14:paraId="272D8BFA" w14:textId="026E4147" w:rsidR="001F4596" w:rsidRPr="0096277B" w:rsidRDefault="001F4596" w:rsidP="0096277B">
      <w:pPr>
        <w:pStyle w:val="ae"/>
        <w:widowControl w:val="0"/>
        <w:spacing w:after="40" w:line="264" w:lineRule="auto"/>
        <w:ind w:left="-567" w:firstLine="714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где </w:t>
      </w:r>
      <w:proofErr w:type="spellStart"/>
      <w:r w:rsidRPr="0096277B"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 w:bidi="ru-RU"/>
        </w:rPr>
        <w:t>i</w:t>
      </w:r>
      <w:proofErr w:type="spellEnd"/>
      <w:r w:rsidRPr="00600E83">
        <w:rPr>
          <w:rFonts w:ascii="Times New Roman" w:eastAsia="Arial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принимает значения 0,1, . . . </w:t>
      </w:r>
      <w:r w:rsidR="0096277B" w:rsidRPr="006773A9"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 w:bidi="ru-RU"/>
        </w:rPr>
        <w:t>m</w:t>
      </w: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>;</w:t>
      </w:r>
    </w:p>
    <w:p w14:paraId="195FC147" w14:textId="307956C7" w:rsidR="001F4596" w:rsidRPr="0096277B" w:rsidRDefault="00000000" w:rsidP="0096277B">
      <w:pPr>
        <w:pStyle w:val="ae"/>
        <w:widowControl w:val="0"/>
        <w:spacing w:after="40" w:line="264" w:lineRule="auto"/>
        <w:ind w:left="0" w:firstLine="426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1F4596"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в</m:t>
            </m:r>
          </m:sub>
        </m:sSub>
      </m:oMath>
      <w:r w:rsidR="001F4596"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— нижний и верхний пределы измерений соответственно.</w:t>
      </w:r>
    </w:p>
    <w:p w14:paraId="098670E7" w14:textId="1EF5F8DE" w:rsidR="001F4596" w:rsidRPr="0096277B" w:rsidRDefault="001F4596" w:rsidP="0096277B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Для каждого значения входной величины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действительные значения выходного сигнала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ij</m:t>
            </m:r>
          </m:sub>
        </m:sSub>
      </m:oMath>
      <w:r w:rsidR="0096277B"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при подходе к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со стороны меньших значений и</w:t>
      </w:r>
      <w:r w:rsidR="0096277B"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m:oMath>
        <m:r>
          <w:rPr>
            <w:rFonts w:ascii="Cambria Math" w:eastAsia="Arial" w:hAnsi="Cambria Math" w:cs="Arial"/>
            <w:sz w:val="20"/>
            <w:szCs w:val="20"/>
            <w:lang w:eastAsia="ru-RU" w:bidi="ru-RU"/>
          </w:rPr>
          <m:t xml:space="preserve"> </m:t>
        </m:r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ij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*</m:t>
            </m:r>
          </m:sup>
        </m:sSubSup>
      </m:oMath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 — при подходе к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со стороны больших значений. Значения</w:t>
      </w:r>
      <w:r w:rsidR="0096277B"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ij</m:t>
            </m:r>
          </m:sub>
        </m:sSub>
      </m:oMath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и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ij</m:t>
            </m:r>
          </m:sub>
          <m:sup>
            <m:r>
              <w:rPr>
                <w:rFonts w:ascii="Cambria Math" w:hAnsi="Cambria Math" w:cs="Arial"/>
                <w:sz w:val="20"/>
                <w:szCs w:val="20"/>
              </w:rPr>
              <m:t>*</m:t>
            </m:r>
          </m:sup>
        </m:sSubSup>
      </m:oMath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отдельно при каждой</w:t>
      </w:r>
      <w:r w:rsidRPr="00462FC3">
        <w:rPr>
          <w:rFonts w:ascii="Times New Roman" w:eastAsia="Arial" w:hAnsi="Times New Roman" w:cs="Times New Roman"/>
          <w:i/>
          <w:iCs/>
          <w:sz w:val="24"/>
          <w:szCs w:val="24"/>
          <w:lang w:eastAsia="ru-RU" w:bidi="ru-RU"/>
        </w:rPr>
        <w:t xml:space="preserve"> </w:t>
      </w:r>
      <w:r w:rsidRPr="0096277B"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 w:bidi="ru-RU"/>
        </w:rPr>
        <w:t>j</w:t>
      </w: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-й проверке </w:t>
      </w:r>
      <w:r w:rsidR="00462FC3" w:rsidRPr="00462FC3">
        <w:rPr>
          <w:rFonts w:ascii="Arial" w:eastAsia="Arial" w:hAnsi="Arial" w:cs="Arial"/>
          <w:sz w:val="20"/>
          <w:szCs w:val="20"/>
          <w:lang w:eastAsia="ru-RU" w:bidi="ru-RU"/>
        </w:rPr>
        <w:t>(</w:t>
      </w:r>
      <w:r w:rsidR="0096277B" w:rsidRPr="0096277B">
        <w:rPr>
          <w:rFonts w:ascii="Times New Roman" w:eastAsia="Arial" w:hAnsi="Times New Roman" w:cs="Times New Roman"/>
          <w:i/>
          <w:iCs/>
          <w:sz w:val="24"/>
          <w:szCs w:val="24"/>
          <w:lang w:val="en-US" w:eastAsia="ru-RU" w:bidi="ru-RU"/>
        </w:rPr>
        <w:t>j</w:t>
      </w: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= </w:t>
      </w:r>
      <w:proofErr w:type="gramStart"/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>1,2,...</w:t>
      </w:r>
      <w:proofErr w:type="gramEnd"/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>).</w:t>
      </w:r>
    </w:p>
    <w:p w14:paraId="05A5F290" w14:textId="08EE6807" w:rsidR="001F4596" w:rsidRPr="0096277B" w:rsidRDefault="001F4596" w:rsidP="0096277B">
      <w:pPr>
        <w:pStyle w:val="ae"/>
        <w:widowControl w:val="0"/>
        <w:spacing w:after="40" w:line="264" w:lineRule="auto"/>
        <w:ind w:left="-567" w:firstLine="714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Для каждого значения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96277B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средние значения выходного сигнала.</w:t>
      </w:r>
    </w:p>
    <w:p w14:paraId="3396BEF5" w14:textId="721B4864" w:rsidR="00454C02" w:rsidRPr="0096277B" w:rsidRDefault="00000000" w:rsidP="00454C02">
      <w:pPr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ij</m:t>
                  </m:r>
                </m:sub>
              </m:sSub>
            </m:e>
          </m:nary>
        </m:oMath>
      </m:oMathPara>
    </w:p>
    <w:p w14:paraId="6063798C" w14:textId="264D491A" w:rsidR="005A03EA" w:rsidRPr="00462FC3" w:rsidRDefault="001F4596" w:rsidP="005A03EA">
      <w:pPr>
        <w:rPr>
          <w:rFonts w:ascii="Arial" w:hAnsi="Arial" w:cs="Arial"/>
          <w:sz w:val="24"/>
          <w:szCs w:val="24"/>
        </w:rPr>
      </w:pPr>
      <w:r w:rsidRPr="009627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m:oMathPara>
        <m:oMath>
          <m:acc>
            <m:accPr>
              <m:chr m:val="̅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*</m:t>
                  </m:r>
                </m:sup>
              </m:sSubSup>
            </m:e>
          </m:acc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sz w:val="24"/>
                  <w:szCs w:val="24"/>
                </w:rPr>
                <m:t>j=1</m:t>
              </m:r>
            </m:sub>
            <m:sup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*</m:t>
                  </m:r>
                </m:sup>
              </m:sSubSup>
            </m:e>
          </m:nary>
        </m:oMath>
      </m:oMathPara>
    </w:p>
    <w:p w14:paraId="4A572AF8" w14:textId="633ADDB4" w:rsidR="001F4596" w:rsidRPr="002C7EFF" w:rsidRDefault="001F4596" w:rsidP="004B2496">
      <w:pPr>
        <w:widowControl w:val="0"/>
        <w:tabs>
          <w:tab w:val="left" w:pos="4536"/>
        </w:tabs>
        <w:spacing w:after="111" w:line="130" w:lineRule="exact"/>
        <w:ind w:left="4880" w:hanging="769"/>
        <w:rPr>
          <w:rFonts w:ascii="Arial" w:eastAsia="Times New Roman" w:hAnsi="Arial" w:cs="Arial"/>
          <w:sz w:val="13"/>
          <w:szCs w:val="13"/>
          <w:lang w:eastAsia="ru-RU"/>
        </w:rPr>
      </w:pPr>
    </w:p>
    <w:p w14:paraId="0D184FD4" w14:textId="77777777" w:rsidR="001F4596" w:rsidRPr="0086177B" w:rsidRDefault="001F4596" w:rsidP="0086177B">
      <w:pPr>
        <w:pStyle w:val="ae"/>
        <w:widowControl w:val="0"/>
        <w:spacing w:after="40" w:line="264" w:lineRule="auto"/>
        <w:ind w:left="-567" w:firstLine="714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6177B">
        <w:rPr>
          <w:rFonts w:ascii="Arial" w:eastAsia="Arial" w:hAnsi="Arial" w:cs="Arial"/>
          <w:sz w:val="20"/>
          <w:szCs w:val="20"/>
          <w:lang w:eastAsia="ru-RU" w:bidi="ru-RU"/>
        </w:rPr>
        <w:t xml:space="preserve">где </w:t>
      </w:r>
      <w:r w:rsidRPr="00600E83">
        <w:rPr>
          <w:rFonts w:ascii="Times New Roman" w:eastAsia="Arial" w:hAnsi="Times New Roman" w:cs="Times New Roman"/>
          <w:i/>
          <w:iCs/>
          <w:sz w:val="24"/>
          <w:szCs w:val="24"/>
          <w:lang w:eastAsia="ru-RU" w:bidi="ru-RU"/>
        </w:rPr>
        <w:t>п</w:t>
      </w:r>
      <w:r w:rsidRPr="0086177B">
        <w:rPr>
          <w:rFonts w:ascii="Arial" w:eastAsia="Arial" w:hAnsi="Arial" w:cs="Arial"/>
          <w:sz w:val="20"/>
          <w:szCs w:val="20"/>
          <w:lang w:eastAsia="ru-RU" w:bidi="ru-RU"/>
        </w:rPr>
        <w:t xml:space="preserve"> — число проверок.</w:t>
      </w:r>
    </w:p>
    <w:p w14:paraId="78BB226C" w14:textId="5CA4B7D2" w:rsidR="001F4596" w:rsidRPr="0086177B" w:rsidRDefault="001F4596" w:rsidP="0086177B">
      <w:pPr>
        <w:pStyle w:val="ae"/>
        <w:widowControl w:val="0"/>
        <w:spacing w:after="40" w:line="264" w:lineRule="auto"/>
        <w:ind w:left="-567" w:firstLine="714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86177B">
        <w:rPr>
          <w:rFonts w:ascii="Arial" w:eastAsia="Arial" w:hAnsi="Arial" w:cs="Arial"/>
          <w:sz w:val="20"/>
          <w:szCs w:val="20"/>
          <w:lang w:eastAsia="ru-RU" w:bidi="ru-RU"/>
        </w:rPr>
        <w:t xml:space="preserve">Погрешность нелинейности для каждого значения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86177B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по формуле</w:t>
      </w:r>
    </w:p>
    <w:p w14:paraId="1AAA329E" w14:textId="77777777" w:rsidR="00DC7CD2" w:rsidRPr="002C7EFF" w:rsidRDefault="00DC7CD2" w:rsidP="001F4596">
      <w:pPr>
        <w:widowControl w:val="0"/>
        <w:spacing w:after="161" w:line="180" w:lineRule="exact"/>
        <w:ind w:left="4000"/>
        <w:rPr>
          <w:rFonts w:ascii="Arial" w:eastAsia="Times New Roman" w:hAnsi="Arial" w:cs="Arial"/>
          <w:color w:val="000000"/>
          <w:spacing w:val="-10"/>
          <w:sz w:val="16"/>
          <w:szCs w:val="16"/>
          <w:lang w:eastAsia="ru-RU"/>
        </w:rPr>
      </w:pPr>
    </w:p>
    <w:p w14:paraId="3B1BFE67" w14:textId="49AD7F12" w:rsidR="00DC7CD2" w:rsidRPr="002E5ACC" w:rsidRDefault="00000000" w:rsidP="001F2D36">
      <w:pPr>
        <w:jc w:val="right"/>
        <w:rPr>
          <w:rFonts w:ascii="Arial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1-</m:t>
                </m:r>
                <m:f>
                  <m:f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m</m:t>
                    </m:r>
                  </m:den>
                </m:f>
              </m:e>
            </m:d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m</m:t>
                </m:r>
              </m:den>
            </m:f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1F2D36">
        <w:rPr>
          <w:rFonts w:ascii="Arial" w:eastAsiaTheme="minorEastAsia" w:hAnsi="Arial" w:cs="Arial"/>
          <w:sz w:val="24"/>
          <w:szCs w:val="24"/>
        </w:rPr>
        <w:t xml:space="preserve">                                             (2)</w:t>
      </w:r>
    </w:p>
    <w:p w14:paraId="39238ACC" w14:textId="77777777" w:rsidR="00DC7CD2" w:rsidRPr="002C7EFF" w:rsidRDefault="00DC7CD2" w:rsidP="001F4596">
      <w:pPr>
        <w:widowControl w:val="0"/>
        <w:spacing w:after="161" w:line="180" w:lineRule="exact"/>
        <w:ind w:left="4000"/>
        <w:rPr>
          <w:rFonts w:ascii="Arial" w:eastAsia="Times New Roman" w:hAnsi="Arial" w:cs="Arial"/>
          <w:color w:val="000000"/>
          <w:spacing w:val="-10"/>
          <w:sz w:val="16"/>
          <w:szCs w:val="16"/>
          <w:lang w:eastAsia="ru-RU"/>
        </w:rPr>
      </w:pPr>
    </w:p>
    <w:p w14:paraId="086BA8DD" w14:textId="0ECF3C65" w:rsidR="00DC7CD2" w:rsidRPr="002C7EFF" w:rsidRDefault="001F4596" w:rsidP="00DC7CD2">
      <w:pPr>
        <w:jc w:val="center"/>
        <w:rPr>
          <w:rFonts w:ascii="Arial" w:hAnsi="Arial" w:cs="Arial"/>
        </w:rPr>
      </w:pPr>
      <w:r w:rsidRPr="002C7EFF">
        <w:rPr>
          <w:rFonts w:ascii="Arial" w:eastAsia="Times New Roman" w:hAnsi="Arial" w:cs="Arial"/>
          <w:color w:val="000000"/>
          <w:spacing w:val="-10"/>
          <w:sz w:val="18"/>
          <w:szCs w:val="18"/>
          <w:lang w:eastAsia="ru-RU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△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i</m:t>
            </m:r>
          </m:sub>
        </m:sSub>
      </m:oMath>
      <w:r w:rsidRPr="002E5AC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=</w:t>
      </w:r>
      <w:r w:rsidR="00351992" w:rsidRPr="002E5AC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2E5ACC"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y*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ip</m:t>
            </m:r>
          </m:sub>
        </m:sSub>
      </m:oMath>
    </w:p>
    <w:p w14:paraId="6BC10B0B" w14:textId="7300BF61" w:rsidR="00DC7CD2" w:rsidRPr="002E5ACC" w:rsidRDefault="00000000" w:rsidP="00DC7CD2">
      <w:pPr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△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y*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н</m:t>
              </m:r>
            </m:sub>
          </m:sSub>
        </m:oMath>
      </m:oMathPara>
    </w:p>
    <w:p w14:paraId="6CB4EFE8" w14:textId="59CDB679" w:rsidR="00351992" w:rsidRPr="002E5ACC" w:rsidRDefault="00000000" w:rsidP="00351992">
      <w:pPr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△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y*</m:t>
                      </m:r>
                    </m:e>
                  </m:acc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в</m:t>
              </m:r>
            </m:sub>
          </m:sSub>
        </m:oMath>
      </m:oMathPara>
    </w:p>
    <w:p w14:paraId="59222073" w14:textId="29C43B3C" w:rsidR="002E5ACC" w:rsidRPr="002E5ACC" w:rsidRDefault="00000000" w:rsidP="002E5ACC">
      <w:pPr>
        <w:pStyle w:val="ae"/>
        <w:widowControl w:val="0"/>
        <w:spacing w:after="40" w:line="264" w:lineRule="auto"/>
        <w:ind w:left="-567" w:firstLine="709"/>
        <w:contextualSpacing w:val="0"/>
        <w:jc w:val="center"/>
        <w:rPr>
          <w:rFonts w:ascii="Arial" w:eastAsia="Arial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ip</m:t>
            </m:r>
          </m:sub>
        </m:sSub>
      </m:oMath>
      <w:r w:rsidR="001F4596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— расчетное значение выходного сигнала, соответствующее значению</w:t>
      </w:r>
      <w:r w:rsidR="002E5ACC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14:paraId="1BFEBF32" w14:textId="66285C3B" w:rsidR="002E5ACC" w:rsidRPr="002E5ACC" w:rsidRDefault="00000000" w:rsidP="002E5ACC">
      <w:pPr>
        <w:pStyle w:val="ae"/>
        <w:widowControl w:val="0"/>
        <w:spacing w:after="40" w:line="264" w:lineRule="auto"/>
        <w:ind w:left="-567" w:firstLine="709"/>
        <w:contextualSpacing w:val="0"/>
        <w:jc w:val="center"/>
        <w:rPr>
          <w:rFonts w:ascii="Arial" w:eastAsia="Arial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в</m:t>
            </m:r>
          </m:sub>
        </m:sSub>
      </m:oMath>
      <w:r w:rsidR="001F4596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— соответственно нижнее и верхнее предельные значения выходного сигнала;</w:t>
      </w:r>
      <w:r w:rsidR="002E5ACC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14:paraId="14B1D27E" w14:textId="2AC503DF" w:rsidR="001F4596" w:rsidRPr="002E5ACC" w:rsidRDefault="00000000" w:rsidP="002E5ACC">
      <w:pPr>
        <w:pStyle w:val="ae"/>
        <w:widowControl w:val="0"/>
        <w:spacing w:after="40" w:line="264" w:lineRule="auto"/>
        <w:ind w:left="-567" w:firstLine="709"/>
        <w:contextualSpacing w:val="0"/>
        <w:jc w:val="center"/>
        <w:rPr>
          <w:rFonts w:ascii="Arial" w:eastAsia="Arial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y*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1F4596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b>
        </m:sSub>
        <m:r>
          <w:rPr>
            <w:rFonts w:ascii="Cambria Math" w:hAnsi="Cambria Math" w:cs="Arial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y*</m:t>
                </m:r>
              </m:e>
            </m:acc>
          </m:e>
          <m:sub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b>
        </m:sSub>
      </m:oMath>
      <w:r w:rsidR="001F4596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— средние значения выходного сигнала при многократных проверках для значений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="001F4596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sub>
        </m:sSub>
      </m:oMath>
      <w:r w:rsidR="002E5ACC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="001F4596" w:rsidRPr="002E5ACC">
        <w:rPr>
          <w:rFonts w:ascii="Arial" w:eastAsia="Arial" w:hAnsi="Arial" w:cs="Arial"/>
          <w:sz w:val="20"/>
          <w:szCs w:val="20"/>
          <w:lang w:eastAsia="ru-RU" w:bidi="ru-RU"/>
        </w:rPr>
        <w:t>соответственно.</w:t>
      </w:r>
    </w:p>
    <w:p w14:paraId="516D45FF" w14:textId="77777777" w:rsidR="00632894" w:rsidRDefault="00632894" w:rsidP="002E5ACC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3FEE12F4" w14:textId="48F6273F" w:rsidR="00CB440D" w:rsidRPr="001F2D36" w:rsidRDefault="001F4596" w:rsidP="002E5ACC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>Из полученных значений</w:t>
      </w:r>
      <w:r w:rsidR="00CB440D" w:rsidRPr="00CB440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выбирают максимальные по абсолютной величине и противоположные по</w:t>
      </w:r>
      <w:r w:rsidR="00CB440D" w:rsidRPr="00CB440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знаку </w:t>
      </w:r>
      <m:oMath>
        <m:r>
          <w:rPr>
            <w:rFonts w:ascii="Cambria Math" w:hAnsi="Cambria Math" w:cs="Arial"/>
            <w:sz w:val="20"/>
            <w:szCs w:val="20"/>
          </w:rPr>
          <m:t>△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н</m:t>
            </m:r>
          </m:e>
          <m:sub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k</m:t>
            </m:r>
          </m:sub>
        </m:sSub>
      </m:oMath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и </w:t>
      </w:r>
      <m:oMath>
        <m:r>
          <w:rPr>
            <w:rFonts w:ascii="Cambria Math" w:hAnsi="Cambria Math" w:cs="Arial"/>
            <w:sz w:val="20"/>
            <w:szCs w:val="20"/>
          </w:rPr>
          <m:t>△</m:t>
        </m:r>
        <m:sSub>
          <m:sSubPr>
            <m:ctrlPr>
              <w:rPr>
                <w:rFonts w:ascii="Cambria Math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Arial"/>
                <w:sz w:val="20"/>
                <w:szCs w:val="20"/>
              </w:rPr>
              <m:t>н</m:t>
            </m:r>
          </m:e>
          <m:sub>
            <m:r>
              <w:rPr>
                <w:rFonts w:ascii="Cambria Math" w:hAnsi="Cambria Math" w:cs="Arial"/>
                <w:sz w:val="20"/>
                <w:szCs w:val="20"/>
                <w:lang w:val="en-US"/>
              </w:rPr>
              <m:t>i</m:t>
            </m:r>
          </m:sub>
        </m:sSub>
      </m:oMath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, соответствующие значениям входных величин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CB440D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&lt;x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CB440D"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в интервале </w:t>
      </w:r>
      <w:r w:rsidR="00CB440D" w:rsidRPr="00CB440D">
        <w:rPr>
          <w:rFonts w:ascii="Arial" w:eastAsia="Arial" w:hAnsi="Arial" w:cs="Arial"/>
          <w:sz w:val="20"/>
          <w:szCs w:val="20"/>
          <w:lang w:eastAsia="ru-RU" w:bidi="ru-RU"/>
        </w:rPr>
        <w:t xml:space="preserve">                                                </w:t>
      </w:r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>значений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, от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до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sub>
        </m:sSub>
      </m:oMath>
      <w:r w:rsidR="00CB440D" w:rsidRPr="00CB440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14:paraId="04E4DFC7" w14:textId="308671BC" w:rsidR="001F4596" w:rsidRPr="002E5ACC" w:rsidRDefault="001F4596" w:rsidP="002E5ACC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Погрешность нелинейности </w:t>
      </w:r>
      <w:r w:rsidR="001F2D36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2E5ACC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по одной из следующих формул:</w:t>
      </w:r>
    </w:p>
    <w:p w14:paraId="5FCAA554" w14:textId="77777777" w:rsidR="00351992" w:rsidRPr="002C7EFF" w:rsidRDefault="00351992" w:rsidP="001F4596">
      <w:pPr>
        <w:widowControl w:val="0"/>
        <w:tabs>
          <w:tab w:val="left" w:pos="1078"/>
        </w:tabs>
        <w:spacing w:after="0" w:line="125" w:lineRule="exact"/>
        <w:ind w:left="180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vertAlign w:val="superscript"/>
          <w:lang w:eastAsia="ru-RU"/>
        </w:rPr>
      </w:pPr>
    </w:p>
    <w:p w14:paraId="2857810D" w14:textId="77777777" w:rsidR="00351992" w:rsidRPr="002C7EFF" w:rsidRDefault="00351992" w:rsidP="001F4596">
      <w:pPr>
        <w:widowControl w:val="0"/>
        <w:tabs>
          <w:tab w:val="left" w:pos="1078"/>
        </w:tabs>
        <w:spacing w:after="0" w:line="125" w:lineRule="exact"/>
        <w:ind w:left="180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vertAlign w:val="superscript"/>
          <w:lang w:eastAsia="ru-RU"/>
        </w:rPr>
      </w:pPr>
    </w:p>
    <w:p w14:paraId="39B34D1C" w14:textId="6104F478" w:rsidR="00351992" w:rsidRPr="000C052B" w:rsidRDefault="00000000" w:rsidP="00351992">
      <w:pPr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△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н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△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l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△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d>
        </m:oMath>
      </m:oMathPara>
    </w:p>
    <w:p w14:paraId="5A9D628D" w14:textId="454C08EF" w:rsidR="005C61C2" w:rsidRPr="002C7EFF" w:rsidRDefault="005C61C2" w:rsidP="00351992">
      <w:pPr>
        <w:rPr>
          <w:rFonts w:ascii="Arial" w:eastAsiaTheme="minorEastAsia" w:hAnsi="Arial" w:cs="Arial"/>
          <w:sz w:val="20"/>
          <w:szCs w:val="20"/>
        </w:rPr>
      </w:pPr>
      <w:r w:rsidRPr="002C7EFF">
        <w:rPr>
          <w:rFonts w:ascii="Arial" w:eastAsiaTheme="minorEastAsia" w:hAnsi="Arial" w:cs="Arial"/>
          <w:sz w:val="20"/>
          <w:szCs w:val="20"/>
        </w:rPr>
        <w:t>при</w:t>
      </w:r>
    </w:p>
    <w:p w14:paraId="53F3F162" w14:textId="5BE22D50" w:rsidR="00351992" w:rsidRPr="00160E16" w:rsidRDefault="00000000" w:rsidP="00160E16">
      <w:pPr>
        <w:jc w:val="right"/>
        <w:rPr>
          <w:rFonts w:ascii="Arial" w:hAnsi="Arial" w:cs="Arial"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&gt;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 или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=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 при 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Arial"/>
                <w:sz w:val="24"/>
                <w:szCs w:val="24"/>
              </w:rPr>
              <m:t>≤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Arial"/>
                <w:sz w:val="24"/>
                <w:szCs w:val="24"/>
              </w:rPr>
              <m:t xml:space="preserve">  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sub>
        </m:sSub>
      </m:oMath>
      <w:r w:rsidR="00160E16">
        <w:rPr>
          <w:rFonts w:ascii="Arial" w:eastAsiaTheme="minorEastAsia" w:hAnsi="Arial" w:cs="Arial"/>
          <w:i/>
          <w:sz w:val="24"/>
          <w:szCs w:val="24"/>
        </w:rPr>
        <w:t xml:space="preserve">                       </w:t>
      </w:r>
      <w:r w:rsidR="00160E16">
        <w:rPr>
          <w:rFonts w:ascii="Arial" w:eastAsiaTheme="minorEastAsia" w:hAnsi="Arial" w:cs="Arial"/>
          <w:iCs/>
          <w:sz w:val="20"/>
          <w:szCs w:val="20"/>
        </w:rPr>
        <w:t>(3)</w:t>
      </w:r>
    </w:p>
    <w:p w14:paraId="5F28A4DB" w14:textId="77777777" w:rsidR="00351992" w:rsidRPr="002C7EFF" w:rsidRDefault="00351992" w:rsidP="001F4596">
      <w:pPr>
        <w:widowControl w:val="0"/>
        <w:tabs>
          <w:tab w:val="left" w:pos="1078"/>
        </w:tabs>
        <w:spacing w:after="0" w:line="125" w:lineRule="exact"/>
        <w:ind w:left="180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vertAlign w:val="superscript"/>
          <w:lang w:eastAsia="ru-RU"/>
        </w:rPr>
      </w:pPr>
    </w:p>
    <w:p w14:paraId="58F79C5C" w14:textId="77777777" w:rsidR="00351992" w:rsidRPr="002C7EFF" w:rsidRDefault="00351992" w:rsidP="001F4596">
      <w:pPr>
        <w:widowControl w:val="0"/>
        <w:tabs>
          <w:tab w:val="left" w:pos="1078"/>
        </w:tabs>
        <w:spacing w:after="0" w:line="125" w:lineRule="exact"/>
        <w:ind w:left="180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vertAlign w:val="superscript"/>
          <w:lang w:eastAsia="ru-RU"/>
        </w:rPr>
      </w:pPr>
    </w:p>
    <w:p w14:paraId="761DFCE7" w14:textId="77777777" w:rsidR="00351992" w:rsidRPr="002C7EFF" w:rsidRDefault="00351992" w:rsidP="001F4596">
      <w:pPr>
        <w:widowControl w:val="0"/>
        <w:tabs>
          <w:tab w:val="left" w:pos="1078"/>
        </w:tabs>
        <w:spacing w:after="0" w:line="125" w:lineRule="exact"/>
        <w:ind w:left="180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vertAlign w:val="superscript"/>
          <w:lang w:eastAsia="ru-RU"/>
        </w:rPr>
      </w:pPr>
    </w:p>
    <w:p w14:paraId="6AE7D47A" w14:textId="4481AFEB" w:rsidR="00373C4F" w:rsidRPr="000C052B" w:rsidRDefault="00000000" w:rsidP="00373C4F">
      <w:pPr>
        <w:rPr>
          <w:rFonts w:ascii="Arial" w:eastAsiaTheme="minorEastAsia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△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н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△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m-l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m-k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△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e>
          </m:d>
        </m:oMath>
      </m:oMathPara>
    </w:p>
    <w:p w14:paraId="5ACF34EB" w14:textId="77777777" w:rsidR="00373C4F" w:rsidRPr="002C7EFF" w:rsidRDefault="00373C4F" w:rsidP="00373C4F">
      <w:pPr>
        <w:rPr>
          <w:rFonts w:ascii="Arial" w:eastAsiaTheme="minorEastAsia" w:hAnsi="Arial" w:cs="Arial"/>
          <w:sz w:val="20"/>
          <w:szCs w:val="20"/>
        </w:rPr>
      </w:pPr>
      <w:r w:rsidRPr="002C7EFF">
        <w:rPr>
          <w:rFonts w:ascii="Arial" w:eastAsiaTheme="minorEastAsia" w:hAnsi="Arial" w:cs="Arial"/>
          <w:sz w:val="20"/>
          <w:szCs w:val="20"/>
        </w:rPr>
        <w:t>при</w:t>
      </w:r>
    </w:p>
    <w:p w14:paraId="5A2E0B17" w14:textId="3970054E" w:rsidR="00373C4F" w:rsidRPr="00160E16" w:rsidRDefault="00000000" w:rsidP="00160E16">
      <w:pPr>
        <w:jc w:val="right"/>
        <w:rPr>
          <w:rFonts w:ascii="Arial" w:eastAsiaTheme="minorEastAsia" w:hAnsi="Arial" w:cs="Arial"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&lt;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 или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= </m:t>
            </m:r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 xml:space="preserve"> при 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k</m:t>
            </m:r>
            <m:r>
              <w:rPr>
                <w:rFonts w:ascii="Cambria Math" w:hAnsi="Cambria Math" w:cs="Arial"/>
                <w:sz w:val="24"/>
                <w:szCs w:val="24"/>
              </w:rPr>
              <m:t>≥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Arial"/>
                <w:sz w:val="24"/>
                <w:szCs w:val="24"/>
              </w:rPr>
              <m:t xml:space="preserve">  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sub>
        </m:sSub>
      </m:oMath>
      <w:r w:rsidR="00160E16">
        <w:rPr>
          <w:rFonts w:ascii="Arial" w:eastAsiaTheme="minorEastAsia" w:hAnsi="Arial" w:cs="Arial"/>
          <w:i/>
          <w:sz w:val="24"/>
          <w:szCs w:val="24"/>
        </w:rPr>
        <w:t xml:space="preserve">                            </w:t>
      </w:r>
      <w:r w:rsidR="00160E16">
        <w:rPr>
          <w:rFonts w:ascii="Arial" w:eastAsiaTheme="minorEastAsia" w:hAnsi="Arial" w:cs="Arial"/>
          <w:iCs/>
          <w:sz w:val="20"/>
          <w:szCs w:val="20"/>
        </w:rPr>
        <w:t>(4)</w:t>
      </w:r>
    </w:p>
    <w:p w14:paraId="4051AF0D" w14:textId="62571315" w:rsidR="00373C4F" w:rsidRPr="00160E16" w:rsidRDefault="00373C4F" w:rsidP="00160E16">
      <w:pPr>
        <w:jc w:val="right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4"/>
            <w:szCs w:val="24"/>
          </w:rPr>
          <m:t>△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н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 max</m:t>
            </m:r>
          </m:sub>
        </m:sSub>
      </m:oMath>
      <w:r w:rsidR="00160E16">
        <w:rPr>
          <w:rFonts w:ascii="Arial" w:eastAsiaTheme="minorEastAsia" w:hAnsi="Arial" w:cs="Arial"/>
          <w:sz w:val="24"/>
          <w:szCs w:val="24"/>
        </w:rPr>
        <w:t xml:space="preserve"> </w:t>
      </w:r>
      <w:r w:rsidR="00160E16">
        <w:rPr>
          <w:rFonts w:ascii="Arial" w:eastAsiaTheme="minorEastAsia" w:hAnsi="Arial" w:cs="Arial"/>
          <w:sz w:val="20"/>
          <w:szCs w:val="20"/>
        </w:rPr>
        <w:t xml:space="preserve">                                                            (5)</w:t>
      </w:r>
    </w:p>
    <w:p w14:paraId="29237D61" w14:textId="77777777" w:rsidR="00351992" w:rsidRPr="002C7EFF" w:rsidRDefault="00351992" w:rsidP="00373C4F">
      <w:pPr>
        <w:widowControl w:val="0"/>
        <w:tabs>
          <w:tab w:val="left" w:pos="1078"/>
        </w:tabs>
        <w:spacing w:after="0" w:line="125" w:lineRule="exact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vertAlign w:val="superscript"/>
          <w:lang w:eastAsia="ru-RU"/>
        </w:rPr>
      </w:pPr>
    </w:p>
    <w:p w14:paraId="4684DC54" w14:textId="77777777" w:rsidR="00351992" w:rsidRPr="002C7EFF" w:rsidRDefault="00351992" w:rsidP="001F4596">
      <w:pPr>
        <w:widowControl w:val="0"/>
        <w:tabs>
          <w:tab w:val="left" w:pos="1078"/>
        </w:tabs>
        <w:spacing w:after="0" w:line="125" w:lineRule="exact"/>
        <w:ind w:left="180"/>
        <w:jc w:val="both"/>
        <w:rPr>
          <w:rFonts w:ascii="Arial" w:eastAsia="Times New Roman" w:hAnsi="Arial" w:cs="Arial"/>
          <w:color w:val="000000"/>
          <w:spacing w:val="30"/>
          <w:sz w:val="42"/>
          <w:szCs w:val="42"/>
          <w:vertAlign w:val="superscript"/>
          <w:lang w:eastAsia="ru-RU"/>
        </w:rPr>
      </w:pPr>
    </w:p>
    <w:p w14:paraId="14C76492" w14:textId="0A80BE15" w:rsidR="00160E16" w:rsidRDefault="001F4596" w:rsidP="000C052B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0C052B">
        <w:rPr>
          <w:rFonts w:ascii="Arial" w:eastAsia="Arial" w:hAnsi="Arial" w:cs="Arial"/>
          <w:sz w:val="20"/>
          <w:szCs w:val="20"/>
          <w:lang w:eastAsia="ru-RU" w:bidi="ru-RU"/>
        </w:rPr>
        <w:t xml:space="preserve">если значения погрешностей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Pr="000C052B">
        <w:rPr>
          <w:rFonts w:ascii="Arial" w:eastAsia="Arial" w:hAnsi="Arial" w:cs="Arial"/>
          <w:sz w:val="20"/>
          <w:szCs w:val="20"/>
          <w:lang w:eastAsia="ru-RU" w:bidi="ru-RU"/>
        </w:rPr>
        <w:t xml:space="preserve"> имеют один знак для каждого значения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0C052B">
        <w:rPr>
          <w:rFonts w:ascii="Arial" w:eastAsia="Arial" w:hAnsi="Arial" w:cs="Arial"/>
          <w:sz w:val="20"/>
          <w:szCs w:val="20"/>
          <w:lang w:eastAsia="ru-RU" w:bidi="ru-RU"/>
        </w:rPr>
        <w:t>;</w:t>
      </w:r>
      <w:r w:rsidR="00160E16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</w:p>
    <w:p w14:paraId="525B0823" w14:textId="01768229" w:rsidR="001F4596" w:rsidRPr="000C052B" w:rsidRDefault="00000000" w:rsidP="000C052B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Arial"/>
                <w:sz w:val="24"/>
                <w:szCs w:val="24"/>
              </w:rPr>
              <m:t xml:space="preserve"> max</m:t>
            </m:r>
          </m:sub>
        </m:sSub>
      </m:oMath>
      <w:r w:rsidR="001F4596" w:rsidRPr="000C052B">
        <w:rPr>
          <w:rFonts w:ascii="Arial" w:eastAsia="Arial" w:hAnsi="Arial" w:cs="Arial"/>
          <w:sz w:val="20"/>
          <w:szCs w:val="20"/>
          <w:lang w:eastAsia="ru-RU" w:bidi="ru-RU"/>
        </w:rPr>
        <w:t xml:space="preserve"> — максимальное по абсолютной величине значение погрешности из ряда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="001F4596" w:rsidRPr="000C052B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76753B74" w14:textId="3EE0FA2B" w:rsidR="001F4596" w:rsidRPr="000C052B" w:rsidRDefault="001F4596" w:rsidP="000C052B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0C052B">
        <w:rPr>
          <w:rFonts w:ascii="Arial" w:eastAsia="Arial" w:hAnsi="Arial" w:cs="Arial"/>
          <w:sz w:val="20"/>
          <w:szCs w:val="20"/>
          <w:lang w:eastAsia="ru-RU" w:bidi="ru-RU"/>
        </w:rPr>
        <w:t xml:space="preserve">Приведенную погрешность нелинейности </w:t>
      </w:r>
      <w:r w:rsidR="00160E16">
        <w:rPr>
          <w:rFonts w:ascii="Arial" w:eastAsia="Arial" w:hAnsi="Arial" w:cs="Arial"/>
          <w:sz w:val="20"/>
          <w:szCs w:val="20"/>
          <w:lang w:eastAsia="ru-RU" w:bidi="ru-RU"/>
        </w:rPr>
        <w:t>ПДИ</w:t>
      </w:r>
      <w:r w:rsidRPr="000C052B">
        <w:rPr>
          <w:rFonts w:ascii="Arial" w:eastAsia="Arial" w:hAnsi="Arial" w:cs="Arial"/>
          <w:sz w:val="20"/>
          <w:szCs w:val="20"/>
          <w:lang w:eastAsia="ru-RU" w:bidi="ru-RU"/>
        </w:rPr>
        <w:t xml:space="preserve"> определяют по формуле</w:t>
      </w:r>
    </w:p>
    <w:p w14:paraId="5E57DF1F" w14:textId="0C853CD5" w:rsidR="00373C4F" w:rsidRPr="00022664" w:rsidRDefault="00000000" w:rsidP="00022664">
      <w:pPr>
        <w:jc w:val="right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н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у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у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н</m:t>
                </m:r>
              </m:sub>
            </m:sSub>
          </m:den>
        </m:f>
      </m:oMath>
      <w:r w:rsidR="00022664">
        <w:rPr>
          <w:rFonts w:ascii="Arial" w:eastAsiaTheme="minorEastAsia" w:hAnsi="Arial" w:cs="Arial"/>
          <w:sz w:val="24"/>
          <w:szCs w:val="24"/>
        </w:rPr>
        <w:t xml:space="preserve">                  </w:t>
      </w:r>
      <w:r w:rsidR="00022664">
        <w:rPr>
          <w:rFonts w:ascii="Arial" w:eastAsiaTheme="minorEastAsia" w:hAnsi="Arial" w:cs="Arial"/>
          <w:sz w:val="20"/>
          <w:szCs w:val="20"/>
        </w:rPr>
        <w:t xml:space="preserve">                                                    (6)</w:t>
      </w:r>
    </w:p>
    <w:p w14:paraId="4233975B" w14:textId="491B7358" w:rsidR="001F4596" w:rsidRPr="00550A2D" w:rsidRDefault="001F4596" w:rsidP="00550A2D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550A2D">
        <w:rPr>
          <w:rFonts w:ascii="Arial" w:eastAsia="Arial" w:hAnsi="Arial" w:cs="Arial"/>
          <w:sz w:val="20"/>
          <w:szCs w:val="20"/>
          <w:lang w:eastAsia="ru-RU" w:bidi="ru-RU"/>
        </w:rPr>
        <w:t>Вариацию выходного сигнала для каждого значения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550A2D">
        <w:rPr>
          <w:rFonts w:ascii="Arial" w:eastAsia="Arial" w:hAnsi="Arial" w:cs="Arial"/>
          <w:sz w:val="20"/>
          <w:szCs w:val="20"/>
          <w:lang w:eastAsia="ru-RU" w:bidi="ru-RU"/>
        </w:rPr>
        <w:t>) определяют по формуле</w:t>
      </w:r>
    </w:p>
    <w:p w14:paraId="4026103F" w14:textId="50D4E045" w:rsidR="00C818B0" w:rsidRPr="00627E69" w:rsidRDefault="00C818B0" w:rsidP="00627E69">
      <w:pPr>
        <w:jc w:val="right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4"/>
            <w:szCs w:val="24"/>
          </w:rPr>
          <m:t>△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г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y*</m:t>
                    </m:r>
                  </m:e>
                </m:acc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627E69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</w:t>
      </w:r>
      <w:r w:rsidR="00627E69">
        <w:rPr>
          <w:rFonts w:ascii="Arial" w:eastAsiaTheme="minorEastAsia" w:hAnsi="Arial" w:cs="Arial"/>
          <w:sz w:val="20"/>
          <w:szCs w:val="20"/>
        </w:rPr>
        <w:t>(7)</w:t>
      </w:r>
    </w:p>
    <w:p w14:paraId="1ADFB37D" w14:textId="579ED4CD" w:rsidR="001F4596" w:rsidRPr="00550A2D" w:rsidRDefault="001F4596" w:rsidP="00550A2D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550A2D">
        <w:rPr>
          <w:rFonts w:ascii="Arial" w:eastAsia="Arial" w:hAnsi="Arial" w:cs="Arial"/>
          <w:sz w:val="20"/>
          <w:szCs w:val="20"/>
          <w:lang w:eastAsia="ru-RU" w:bidi="ru-RU"/>
        </w:rPr>
        <w:t>За вариацию выходного сигнала датчика принимается наибольшее из полученных значений</w:t>
      </w:r>
      <w:r w:rsidR="00550A2D">
        <w:rPr>
          <w:rFonts w:ascii="Arial" w:eastAsia="Arial" w:hAnsi="Arial" w:cs="Arial"/>
          <w:sz w:val="20"/>
          <w:szCs w:val="20"/>
          <w:lang w:eastAsia="ru-RU" w:bidi="ru-RU"/>
        </w:rPr>
        <w:t xml:space="preserve">                               </w:t>
      </w:r>
      <w:r w:rsidRPr="00550A2D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△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г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550A2D">
        <w:rPr>
          <w:rFonts w:ascii="Arial" w:eastAsia="Arial" w:hAnsi="Arial" w:cs="Arial"/>
          <w:sz w:val="20"/>
          <w:szCs w:val="20"/>
          <w:lang w:eastAsia="ru-RU" w:bidi="ru-RU"/>
        </w:rPr>
        <w:t>.Приведенное значение вариации выходного сигнала датчика определяют по формуле</w:t>
      </w:r>
    </w:p>
    <w:p w14:paraId="688920E5" w14:textId="4897054B" w:rsidR="00C818B0" w:rsidRPr="00107165" w:rsidRDefault="00000000" w:rsidP="00107165">
      <w:pPr>
        <w:jc w:val="right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γ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г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г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у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у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н</m:t>
                </m:r>
              </m:sub>
            </m:sSub>
          </m:den>
        </m:f>
      </m:oMath>
      <w:r w:rsidR="00107165">
        <w:rPr>
          <w:rFonts w:ascii="Arial" w:eastAsiaTheme="minorEastAsia" w:hAnsi="Arial" w:cs="Arial"/>
          <w:sz w:val="24"/>
          <w:szCs w:val="24"/>
        </w:rPr>
        <w:t xml:space="preserve">                    </w:t>
      </w:r>
      <w:r w:rsidR="00107165">
        <w:rPr>
          <w:rFonts w:ascii="Arial" w:eastAsiaTheme="minorEastAsia" w:hAnsi="Arial" w:cs="Arial"/>
          <w:sz w:val="20"/>
          <w:szCs w:val="20"/>
        </w:rPr>
        <w:t xml:space="preserve">                                                   (8)</w:t>
      </w:r>
    </w:p>
    <w:p w14:paraId="497855EE" w14:textId="15AC9FEA" w:rsidR="001F4596" w:rsidRPr="00022664" w:rsidRDefault="001F4596" w:rsidP="00022664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022664">
        <w:rPr>
          <w:rFonts w:ascii="Arial" w:eastAsia="Arial" w:hAnsi="Arial" w:cs="Arial"/>
          <w:sz w:val="20"/>
          <w:szCs w:val="20"/>
          <w:lang w:eastAsia="ru-RU" w:bidi="ru-RU"/>
        </w:rPr>
        <w:t xml:space="preserve">Повторяемость выходного сигнала определяют для каждого значения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022664">
        <w:rPr>
          <w:rFonts w:ascii="Arial" w:eastAsia="Arial" w:hAnsi="Arial" w:cs="Arial"/>
          <w:sz w:val="20"/>
          <w:szCs w:val="20"/>
          <w:lang w:eastAsia="ru-RU" w:bidi="ru-RU"/>
        </w:rPr>
        <w:t xml:space="preserve"> при многократных проверках</w:t>
      </w:r>
      <w:r w:rsidR="00191542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022664">
        <w:rPr>
          <w:rFonts w:ascii="Arial" w:eastAsia="Arial" w:hAnsi="Arial" w:cs="Arial"/>
          <w:sz w:val="20"/>
          <w:szCs w:val="20"/>
          <w:lang w:eastAsia="ru-RU" w:bidi="ru-RU"/>
        </w:rPr>
        <w:t xml:space="preserve">отдельно при подходе к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022664">
        <w:rPr>
          <w:rFonts w:ascii="Arial" w:eastAsia="Arial" w:hAnsi="Arial" w:cs="Arial"/>
          <w:sz w:val="20"/>
          <w:szCs w:val="20"/>
          <w:lang w:eastAsia="ru-RU" w:bidi="ru-RU"/>
        </w:rPr>
        <w:t xml:space="preserve"> со стороны меньших значений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п</m:t>
            </m:r>
          </m:sub>
        </m:sSub>
      </m:oMath>
      <w:r w:rsidRPr="00022664">
        <w:rPr>
          <w:rFonts w:ascii="Arial" w:eastAsia="Arial" w:hAnsi="Arial" w:cs="Arial"/>
          <w:sz w:val="20"/>
          <w:szCs w:val="20"/>
          <w:lang w:eastAsia="ru-RU" w:bidi="ru-RU"/>
        </w:rPr>
        <w:t>) и со стороны больших значений (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п</m:t>
                </m:r>
              </m:sub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*</m:t>
                </m:r>
              </m:sup>
            </m:sSubSup>
          </m:e>
          <m:sub/>
        </m:sSub>
      </m:oMath>
      <w:r w:rsidRPr="00022664">
        <w:rPr>
          <w:rFonts w:ascii="Arial" w:eastAsia="Arial" w:hAnsi="Arial" w:cs="Arial"/>
          <w:sz w:val="20"/>
          <w:szCs w:val="20"/>
          <w:lang w:eastAsia="ru-RU" w:bidi="ru-RU"/>
        </w:rPr>
        <w:t>):</w:t>
      </w:r>
    </w:p>
    <w:p w14:paraId="22F0F3FA" w14:textId="06FA3598" w:rsidR="00C818B0" w:rsidRPr="00627E69" w:rsidRDefault="00000000" w:rsidP="00C818B0">
      <w:pPr>
        <w:rPr>
          <w:rFonts w:ascii="Arial" w:eastAsiaTheme="minorEastAsia" w:hAnsi="Arial" w:cs="Arial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△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пi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min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14:paraId="20A8CB5A" w14:textId="76801E66" w:rsidR="001F4596" w:rsidRPr="00107165" w:rsidRDefault="00000000" w:rsidP="00107165">
      <w:pPr>
        <w:jc w:val="right"/>
        <w:rPr>
          <w:rFonts w:ascii="Arial" w:eastAsiaTheme="minorEastAsia" w:hAnsi="Arial" w:cs="Arial"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△*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п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*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max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*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min</m:t>
                </m:r>
              </m:sub>
            </m:sSub>
          </m:e>
        </m:d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r w:rsidR="00D84E87" w:rsidRPr="002C7EFF">
        <w:rPr>
          <w:rFonts w:ascii="Arial" w:eastAsiaTheme="minorEastAsia" w:hAnsi="Arial" w:cs="Arial"/>
          <w:i/>
          <w:sz w:val="20"/>
          <w:szCs w:val="20"/>
        </w:rPr>
        <w:t xml:space="preserve">     </w:t>
      </w:r>
      <w:r w:rsidR="00107165">
        <w:rPr>
          <w:rFonts w:ascii="Arial" w:eastAsiaTheme="minorEastAsia" w:hAnsi="Arial" w:cs="Arial"/>
          <w:iCs/>
          <w:sz w:val="20"/>
          <w:szCs w:val="20"/>
        </w:rPr>
        <w:t xml:space="preserve">                                                 (9)</w:t>
      </w:r>
    </w:p>
    <w:p w14:paraId="135E8022" w14:textId="2CFF670C" w:rsidR="001F4596" w:rsidRPr="00107165" w:rsidRDefault="001F4596" w:rsidP="00107165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где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max</m:t>
            </m:r>
          </m:sub>
        </m:sSub>
      </m:oMath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,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*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max</m:t>
            </m:r>
          </m:sub>
        </m:sSub>
      </m:oMath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 и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min</m:t>
            </m:r>
          </m:sub>
        </m:sSub>
      </m:oMath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,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y</m:t>
                </m:r>
                <m:r>
                  <w:rPr>
                    <w:rFonts w:ascii="Cambria Math" w:hAnsi="Cambria Math" w:cs="Arial"/>
                    <w:sz w:val="24"/>
                    <w:szCs w:val="24"/>
                  </w:rPr>
                  <m:t>*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e>
        </m:d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min</m:t>
            </m:r>
          </m:sub>
        </m:sSub>
      </m:oMath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 — соответственно максимальные и минимальные значения выходного</w:t>
      </w:r>
      <w:r w:rsid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>сигнала, полученные при многократных проверках при одном и том же</w:t>
      </w:r>
      <w:r w:rsidR="00191542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значении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</w:p>
    <w:p w14:paraId="1389E36F" w14:textId="77777777" w:rsidR="00191542" w:rsidRDefault="00191542" w:rsidP="00107165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50FDDE20" w14:textId="77777777" w:rsidR="00191542" w:rsidRDefault="00191542" w:rsidP="00107165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3721D02D" w14:textId="77777777" w:rsidR="00191542" w:rsidRDefault="00191542" w:rsidP="00107165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49884EFD" w14:textId="77777777" w:rsidR="00191542" w:rsidRDefault="00191542" w:rsidP="00107165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165E1E75" w14:textId="77777777" w:rsidR="00191542" w:rsidRDefault="00191542" w:rsidP="00107165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</w:p>
    <w:p w14:paraId="2B666741" w14:textId="1E8FBACD" w:rsidR="001F4596" w:rsidRPr="00107165" w:rsidRDefault="001F4596" w:rsidP="00107165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Повторяемость выходного сигнала датчика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п</m:t>
            </m:r>
          </m:sub>
        </m:sSub>
      </m:oMath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 оценивается по среднему квадратическому отклонению</w:t>
      </w:r>
      <w:r w:rsidR="00022664"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 или </w:t>
      </w: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*</m:t>
            </m:r>
          </m:sup>
        </m:sSubSup>
      </m:oMath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 xml:space="preserve"> случайных реализаций выходного сигнала у, или у, определяемому, например, по формуле Бесселя</w:t>
      </w:r>
      <w:r w:rsidR="00F76B27"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107165">
        <w:rPr>
          <w:rFonts w:ascii="Arial" w:eastAsia="Arial" w:hAnsi="Arial" w:cs="Arial"/>
          <w:sz w:val="20"/>
          <w:szCs w:val="20"/>
          <w:lang w:eastAsia="ru-RU" w:bidi="ru-RU"/>
        </w:rPr>
        <w:t>или методом размаха выборки по формулам:</w:t>
      </w:r>
    </w:p>
    <w:p w14:paraId="3FF0AD49" w14:textId="1255DFCF" w:rsidR="00D84E87" w:rsidRPr="00191542" w:rsidRDefault="00000000" w:rsidP="001F4596">
      <w:pPr>
        <w:widowControl w:val="0"/>
        <w:spacing w:after="263" w:line="264" w:lineRule="exact"/>
        <w:ind w:firstLine="560"/>
        <w:jc w:val="both"/>
        <w:rPr>
          <w:rFonts w:ascii="Arial" w:eastAsia="Times New Roman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max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min</m:t>
                  </m:r>
                </m:sub>
              </m:sSub>
            </m:e>
          </m:d>
        </m:oMath>
      </m:oMathPara>
    </w:p>
    <w:p w14:paraId="1ECAFA1C" w14:textId="5FA030D9" w:rsidR="00D84E87" w:rsidRPr="00F76B27" w:rsidRDefault="00000000" w:rsidP="00F76B27">
      <w:pPr>
        <w:widowControl w:val="0"/>
        <w:spacing w:after="263" w:line="264" w:lineRule="exact"/>
        <w:ind w:firstLine="560"/>
        <w:jc w:val="right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Arial"/>
                <w:sz w:val="24"/>
                <w:szCs w:val="24"/>
              </w:rPr>
              <m:t>σ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eastAsia="Arial" w:hAnsi="Cambria Math" w:cs="Arial"/>
                <w:sz w:val="20"/>
                <w:szCs w:val="20"/>
                <w:lang w:eastAsia="ru-RU" w:bidi="ru-RU"/>
              </w:rPr>
              <m:t>*</m:t>
            </m:r>
          </m:sup>
        </m:sSubSup>
        <m:r>
          <w:rPr>
            <w:rFonts w:ascii="Cambria Math" w:hAnsi="Cambria Math" w:cs="Arial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*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max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  <w:lang w:val="en-US"/>
                      </w:rPr>
                      <m:t>y</m:t>
                    </m:r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*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min</m:t>
                </m:r>
              </m:sub>
            </m:sSub>
          </m:e>
        </m:d>
      </m:oMath>
      <w:r w:rsidR="00F76B27" w:rsidRPr="00F76B27">
        <w:rPr>
          <w:rFonts w:ascii="Arial" w:eastAsia="Times New Roman" w:hAnsi="Arial" w:cs="Arial"/>
          <w:sz w:val="24"/>
          <w:szCs w:val="24"/>
        </w:rPr>
        <w:t xml:space="preserve">     </w:t>
      </w:r>
      <w:r w:rsidR="00F76B27" w:rsidRPr="00F76B27">
        <w:rPr>
          <w:rFonts w:ascii="Arial" w:eastAsia="Times New Roman" w:hAnsi="Arial" w:cs="Arial"/>
          <w:sz w:val="20"/>
          <w:szCs w:val="20"/>
        </w:rPr>
        <w:t xml:space="preserve">                                             (10)</w:t>
      </w:r>
    </w:p>
    <w:p w14:paraId="414100F4" w14:textId="3CCF014B" w:rsidR="001F4596" w:rsidRPr="00F76B27" w:rsidRDefault="001F4596" w:rsidP="00F76B27">
      <w:pPr>
        <w:pStyle w:val="ae"/>
        <w:widowControl w:val="0"/>
        <w:spacing w:after="40" w:line="264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где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— коэффициент, зависящий от объема выборки, определяют по специальной таблице или вычисляют</w:t>
      </w:r>
      <w:r w:rsidR="00F76B27"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>для небольшого числа измерений (</w:t>
      </w:r>
      <w:r w:rsidRPr="00F76B27">
        <w:rPr>
          <w:rFonts w:ascii="Times New Roman" w:eastAsia="Arial" w:hAnsi="Times New Roman" w:cs="Times New Roman"/>
          <w:i/>
          <w:iCs/>
          <w:sz w:val="24"/>
          <w:szCs w:val="24"/>
          <w:lang w:eastAsia="ru-RU" w:bidi="ru-RU"/>
        </w:rPr>
        <w:t>п</w:t>
      </w: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= 3 ... 15) по эмпирической формуле</w:t>
      </w:r>
    </w:p>
    <w:p w14:paraId="3E12ED8A" w14:textId="48EE3948" w:rsidR="00D84E87" w:rsidRPr="00F76B27" w:rsidRDefault="00000000" w:rsidP="00D84E87">
      <w:pPr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e>
              </m:rad>
            </m:den>
          </m:f>
        </m:oMath>
      </m:oMathPara>
    </w:p>
    <w:p w14:paraId="389F1EB9" w14:textId="77777777" w:rsidR="00F76B27" w:rsidRPr="00600E83" w:rsidRDefault="001F4596" w:rsidP="00F76B27">
      <w:pPr>
        <w:pStyle w:val="ae"/>
        <w:widowControl w:val="0"/>
        <w:spacing w:after="40" w:line="240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>В этом случае повторяемость выходного сигнала определяют по формулам:</w:t>
      </w:r>
    </w:p>
    <w:p w14:paraId="5AED7BF6" w14:textId="0C75FE70" w:rsidR="00D84E87" w:rsidRPr="00F76B27" w:rsidRDefault="00D84E87" w:rsidP="00F76B27">
      <w:pPr>
        <w:pStyle w:val="ae"/>
        <w:widowControl w:val="0"/>
        <w:spacing w:after="40" w:line="240" w:lineRule="auto"/>
        <w:ind w:left="-567" w:firstLine="709"/>
        <w:contextualSpacing w:val="0"/>
        <w:jc w:val="both"/>
        <w:rPr>
          <w:rFonts w:ascii="Arial" w:eastAsiaTheme="minorEastAsia" w:hAnsi="Arial" w:cs="Arial"/>
          <w:i/>
          <w:sz w:val="24"/>
          <w:szCs w:val="24"/>
        </w:rPr>
      </w:pPr>
      <w:r w:rsidRPr="00F76B27">
        <w:rPr>
          <w:rFonts w:ascii="Arial" w:hAnsi="Arial" w:cs="Arial"/>
          <w:i/>
          <w:sz w:val="24"/>
          <w:szCs w:val="24"/>
        </w:rPr>
        <w:br/>
      </w: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△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пi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β</m:t>
          </m:r>
          <m:sSub>
            <m:sSub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σ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i</m:t>
              </m:r>
            </m:sub>
          </m:sSub>
        </m:oMath>
      </m:oMathPara>
    </w:p>
    <w:p w14:paraId="5750039D" w14:textId="5A25B6ED" w:rsidR="00D84E87" w:rsidRPr="00F76B27" w:rsidRDefault="00000000" w:rsidP="00F76B27">
      <w:pPr>
        <w:widowControl w:val="0"/>
        <w:spacing w:after="176" w:line="240" w:lineRule="auto"/>
        <w:ind w:firstLine="560"/>
        <w:jc w:val="right"/>
        <w:rPr>
          <w:rFonts w:ascii="Arial" w:eastAsia="Times New Roman" w:hAnsi="Arial" w:cs="Arial"/>
          <w:spacing w:val="-10"/>
          <w:sz w:val="18"/>
          <w:szCs w:val="18"/>
          <w:lang w:eastAsia="ru-RU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△*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п</m:t>
            </m:r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β</m:t>
        </m:r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σ*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i</m:t>
            </m:r>
          </m:sub>
        </m:sSub>
      </m:oMath>
      <w:r w:rsidR="00F76B27" w:rsidRPr="00F76B27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(11)</w:t>
      </w:r>
    </w:p>
    <w:p w14:paraId="533B687B" w14:textId="63B970FE" w:rsidR="001F4596" w:rsidRPr="002C7EFF" w:rsidRDefault="001F4596" w:rsidP="001F4596">
      <w:pPr>
        <w:widowControl w:val="0"/>
        <w:spacing w:after="0" w:line="200" w:lineRule="exact"/>
        <w:ind w:left="40"/>
        <w:jc w:val="center"/>
        <w:rPr>
          <w:rFonts w:ascii="Arial" w:eastAsia="Times New Roman" w:hAnsi="Arial" w:cs="Arial"/>
          <w:spacing w:val="-10"/>
          <w:sz w:val="20"/>
          <w:szCs w:val="20"/>
          <w:lang w:eastAsia="ru-RU"/>
        </w:rPr>
      </w:pPr>
    </w:p>
    <w:p w14:paraId="29240BA7" w14:textId="6FB06DAE" w:rsidR="001F4596" w:rsidRPr="00F76B27" w:rsidRDefault="001F4596" w:rsidP="00F76B27">
      <w:pPr>
        <w:pStyle w:val="ae"/>
        <w:widowControl w:val="0"/>
        <w:spacing w:after="40" w:line="240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где </w:t>
      </w:r>
      <m:oMath>
        <m:r>
          <m:rPr>
            <m:sty m:val="p"/>
          </m:rPr>
          <w:rPr>
            <w:rFonts w:ascii="Cambria Math" w:eastAsia="Arial" w:hAnsi="Cambria Math" w:cs="Arial"/>
            <w:sz w:val="20"/>
            <w:szCs w:val="20"/>
            <w:lang w:eastAsia="ru-RU" w:bidi="ru-RU"/>
          </w:rPr>
          <m:t>β</m:t>
        </m:r>
      </m:oMath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— коэффициент, устанавливаемый по заданной вероятности, с которой погрешности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и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*</m:t>
                </m:r>
              </m:sup>
            </m:sSubSup>
          </m:e>
          <m:sub/>
        </m:sSub>
      </m:oMath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>находятся</w:t>
      </w:r>
      <w:r w:rsidR="00F76B27"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>в заданной зоне.</w:t>
      </w:r>
    </w:p>
    <w:p w14:paraId="66DFDEC1" w14:textId="62BAAFED" w:rsidR="001F4596" w:rsidRPr="00F76B27" w:rsidRDefault="001F4596" w:rsidP="00F76B27">
      <w:pPr>
        <w:pStyle w:val="ae"/>
        <w:widowControl w:val="0"/>
        <w:spacing w:after="40" w:line="240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Допускается определять повторяемость выходного сигнала как наибольшее из значений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△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П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i</m:t>
                </m:r>
              </m:sub>
            </m:sSub>
          </m:sub>
        </m:sSub>
      </m:oMath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 xml:space="preserve"> и </w:t>
      </w:r>
      <w:r w:rsidR="00270FBB">
        <w:rPr>
          <w:rFonts w:ascii="Arial" w:eastAsia="Arial" w:hAnsi="Arial" w:cs="Arial"/>
          <w:sz w:val="20"/>
          <w:szCs w:val="20"/>
          <w:lang w:eastAsia="ru-RU" w:bidi="ru-RU"/>
        </w:rPr>
        <w:t xml:space="preserve">                             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△</m:t>
                </m:r>
              </m:e>
              <m:sub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i</m:t>
                    </m:r>
                  </m:sub>
                </m:sSub>
              </m:sub>
              <m:sup>
                <m:r>
                  <m:rPr>
                    <m:sty m:val="p"/>
                  </m:rPr>
                  <w:rPr>
                    <w:rFonts w:ascii="Cambria Math" w:eastAsia="Arial" w:hAnsi="Cambria Math" w:cs="Arial"/>
                    <w:sz w:val="20"/>
                    <w:szCs w:val="20"/>
                    <w:lang w:eastAsia="ru-RU" w:bidi="ru-RU"/>
                  </w:rPr>
                  <m:t>*</m:t>
                </m:r>
              </m:sup>
            </m:sSubSup>
          </m:e>
          <m:sub/>
        </m:sSub>
      </m:oMath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>,</w:t>
      </w:r>
      <w:r w:rsidR="00270FBB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>полученных по формулам (9) или (11).</w:t>
      </w:r>
    </w:p>
    <w:p w14:paraId="35719131" w14:textId="592062B2" w:rsidR="001F4596" w:rsidRPr="00F76B27" w:rsidRDefault="001F4596" w:rsidP="00F76B27">
      <w:pPr>
        <w:pStyle w:val="ae"/>
        <w:widowControl w:val="0"/>
        <w:spacing w:after="40" w:line="240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F76B27">
        <w:rPr>
          <w:rFonts w:ascii="Arial" w:eastAsia="Arial" w:hAnsi="Arial" w:cs="Arial"/>
          <w:sz w:val="20"/>
          <w:szCs w:val="20"/>
          <w:lang w:eastAsia="ru-RU" w:bidi="ru-RU"/>
        </w:rPr>
        <w:t>Приведенное значение повторяемости выходного сигнала датчика определяют по формуле</w:t>
      </w:r>
    </w:p>
    <w:p w14:paraId="593B08E2" w14:textId="4A6B93F5" w:rsidR="00BB5A84" w:rsidRPr="00AB7158" w:rsidRDefault="00000000" w:rsidP="00BB5A84">
      <w:pPr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γ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п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△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  <w:lang w:val="en-US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в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н</m:t>
                  </m:r>
                </m:sub>
              </m:sSub>
            </m:den>
          </m:f>
        </m:oMath>
      </m:oMathPara>
    </w:p>
    <w:p w14:paraId="60DBE109" w14:textId="31FDAF57" w:rsidR="001F4596" w:rsidRPr="00AB7158" w:rsidRDefault="001F4596" w:rsidP="00AB7158">
      <w:pPr>
        <w:pStyle w:val="ae"/>
        <w:widowControl w:val="0"/>
        <w:spacing w:after="40" w:line="240" w:lineRule="auto"/>
        <w:ind w:left="-567" w:firstLine="709"/>
        <w:contextualSpacing w:val="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AB7158">
        <w:rPr>
          <w:rFonts w:ascii="Arial" w:eastAsia="Arial" w:hAnsi="Arial" w:cs="Arial"/>
          <w:sz w:val="20"/>
          <w:szCs w:val="20"/>
          <w:lang w:eastAsia="ru-RU" w:bidi="ru-RU"/>
        </w:rPr>
        <w:t>Наибольшее отклонение действительной характеристики преобразования ум от зависимости, приведенной</w:t>
      </w:r>
      <w:r w:rsidR="00270FBB" w:rsidRPr="00AB7158">
        <w:rPr>
          <w:rFonts w:ascii="Arial" w:eastAsia="Arial" w:hAnsi="Arial" w:cs="Arial"/>
          <w:sz w:val="20"/>
          <w:szCs w:val="20"/>
          <w:lang w:eastAsia="ru-RU" w:bidi="ru-RU"/>
        </w:rPr>
        <w:t xml:space="preserve"> </w:t>
      </w:r>
      <w:r w:rsidRPr="00AB7158">
        <w:rPr>
          <w:rFonts w:ascii="Arial" w:eastAsia="Arial" w:hAnsi="Arial" w:cs="Arial"/>
          <w:sz w:val="20"/>
          <w:szCs w:val="20"/>
          <w:lang w:eastAsia="ru-RU" w:bidi="ru-RU"/>
        </w:rPr>
        <w:t xml:space="preserve">в </w:t>
      </w:r>
      <w:r w:rsidR="00AB7158" w:rsidRPr="00AB7158">
        <w:rPr>
          <w:rFonts w:ascii="Arial" w:eastAsia="Arial" w:hAnsi="Arial" w:cs="Arial"/>
          <w:sz w:val="20"/>
          <w:szCs w:val="20"/>
          <w:lang w:eastAsia="ru-RU" w:bidi="ru-RU"/>
        </w:rPr>
        <w:t>п</w:t>
      </w:r>
      <w:r w:rsidRPr="00AB7158">
        <w:rPr>
          <w:rFonts w:ascii="Arial" w:eastAsia="Arial" w:hAnsi="Arial" w:cs="Arial"/>
          <w:sz w:val="20"/>
          <w:szCs w:val="20"/>
          <w:lang w:eastAsia="ru-RU" w:bidi="ru-RU"/>
        </w:rPr>
        <w:t xml:space="preserve">. </w:t>
      </w:r>
      <w:r w:rsidR="00AB7158" w:rsidRPr="00AB7158">
        <w:rPr>
          <w:rFonts w:ascii="Arial" w:eastAsia="Arial" w:hAnsi="Arial" w:cs="Arial"/>
          <w:sz w:val="20"/>
          <w:szCs w:val="20"/>
          <w:lang w:eastAsia="ru-RU" w:bidi="ru-RU"/>
        </w:rPr>
        <w:t>4.2.2</w:t>
      </w:r>
      <w:r w:rsidRPr="00AB7158">
        <w:rPr>
          <w:rFonts w:ascii="Arial" w:eastAsia="Arial" w:hAnsi="Arial" w:cs="Arial"/>
          <w:sz w:val="20"/>
          <w:szCs w:val="20"/>
          <w:lang w:eastAsia="ru-RU" w:bidi="ru-RU"/>
        </w:rPr>
        <w:t>, определяют по одной из формул приложения 3.</w:t>
      </w:r>
    </w:p>
    <w:p w14:paraId="6E55071C" w14:textId="113CE8E1" w:rsidR="001F4596" w:rsidRPr="002C7EFF" w:rsidRDefault="001F4596" w:rsidP="001F4596">
      <w:pPr>
        <w:widowControl w:val="0"/>
        <w:spacing w:after="0" w:line="180" w:lineRule="exact"/>
        <w:ind w:firstLine="540"/>
        <w:rPr>
          <w:rFonts w:ascii="Arial" w:eastAsia="Times New Roman" w:hAnsi="Arial" w:cs="Arial"/>
          <w:b/>
          <w:bCs/>
          <w:spacing w:val="-10"/>
          <w:sz w:val="18"/>
          <w:szCs w:val="18"/>
          <w:lang w:eastAsia="ru-RU"/>
        </w:rPr>
        <w:sectPr w:rsidR="001F4596" w:rsidRPr="002C7EFF" w:rsidSect="000C052B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pgSz w:w="11900" w:h="16840"/>
          <w:pgMar w:top="2339" w:right="976" w:bottom="720" w:left="1122" w:header="0" w:footer="261" w:gutter="0"/>
          <w:cols w:space="720"/>
          <w:noEndnote/>
          <w:titlePg/>
          <w:docGrid w:linePitch="360"/>
        </w:sectPr>
      </w:pP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  <w:t>.</w:t>
      </w:r>
    </w:p>
    <w:p w14:paraId="4EFEAC24" w14:textId="77777777" w:rsidR="001F4596" w:rsidRPr="003014B4" w:rsidRDefault="001F4596" w:rsidP="003014B4">
      <w:pPr>
        <w:widowControl w:val="0"/>
        <w:spacing w:after="0" w:line="202" w:lineRule="exact"/>
        <w:ind w:left="811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0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7</w:t>
      </w:r>
      <w:r w:rsidRPr="003014B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Справочное</w:t>
      </w:r>
    </w:p>
    <w:p w14:paraId="1B1EBB5F" w14:textId="77777777" w:rsidR="001F4596" w:rsidRPr="002C7EFF" w:rsidRDefault="001F4596" w:rsidP="001F4596">
      <w:pPr>
        <w:widowControl w:val="0"/>
        <w:spacing w:after="165" w:line="202" w:lineRule="exact"/>
        <w:ind w:left="20"/>
        <w:jc w:val="center"/>
        <w:rPr>
          <w:rFonts w:ascii="Arial" w:eastAsia="Times New Roman" w:hAnsi="Arial" w:cs="Arial"/>
          <w:b/>
          <w:bCs/>
          <w:spacing w:val="-10"/>
          <w:sz w:val="18"/>
          <w:szCs w:val="18"/>
          <w:lang w:eastAsia="ru-RU"/>
        </w:rPr>
      </w:pP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  <w:t>ПЕРЕЧЕНЬ ПОКАЗАТЕЛЕЙ КАЧЕСТВА, УСТАНАВЛИВАЕМЫХ ПРИ РАЗРАБОТКЕ</w:t>
      </w:r>
      <w:r w:rsidRPr="002C7EFF">
        <w:rPr>
          <w:rFonts w:ascii="Arial" w:eastAsia="Times New Roman" w:hAnsi="Arial" w:cs="Arial"/>
          <w:b/>
          <w:bCs/>
          <w:color w:val="000000"/>
          <w:spacing w:val="-10"/>
          <w:sz w:val="18"/>
          <w:szCs w:val="18"/>
          <w:lang w:eastAsia="ru-RU"/>
        </w:rPr>
        <w:br/>
        <w:t>ТЕХНИЧЕСКОГО ЗАДАНИЯ И ТЕХНИЧЕСКИХ УСЛОВИЙ</w:t>
      </w:r>
    </w:p>
    <w:p w14:paraId="0506DA45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Показатели назначения</w:t>
      </w:r>
    </w:p>
    <w:p w14:paraId="72F049BA" w14:textId="77777777" w:rsidR="001F4596" w:rsidRPr="003014B4" w:rsidRDefault="001F4596" w:rsidP="001F4596">
      <w:pPr>
        <w:widowControl w:val="0"/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1Л. Верхние пределы или диапазоны измерений, кПа, МПа.</w:t>
      </w:r>
    </w:p>
    <w:p w14:paraId="07495B69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982"/>
        </w:tabs>
        <w:spacing w:after="0" w:line="221" w:lineRule="exact"/>
        <w:ind w:firstLine="540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 xml:space="preserve">Предельные допускаемые рабочие избыточные давления, кПа, МПа (для датчиков разности </w:t>
      </w:r>
      <w:proofErr w:type="spellStart"/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давле</w:t>
      </w:r>
      <w:proofErr w:type="spellEnd"/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-</w:t>
      </w: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br/>
      </w:r>
      <w:proofErr w:type="spellStart"/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ний</w:t>
      </w:r>
      <w:proofErr w:type="spellEnd"/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).</w:t>
      </w:r>
    </w:p>
    <w:p w14:paraId="244481EB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99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Выходные сигналы.</w:t>
      </w:r>
    </w:p>
    <w:p w14:paraId="7338E5BE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987"/>
        </w:tabs>
        <w:spacing w:after="0" w:line="221" w:lineRule="exact"/>
        <w:ind w:firstLine="540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Пределы допускаемой основной погрешности и (или) наибольшее отклонение действительной</w:t>
      </w: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br/>
        <w:t>характеристики преобразований, %.</w:t>
      </w:r>
    </w:p>
    <w:p w14:paraId="68D28DE7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99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Вариация, %.</w:t>
      </w:r>
    </w:p>
    <w:p w14:paraId="709AB5B3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99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Пульсация выходного сигнала.</w:t>
      </w:r>
    </w:p>
    <w:p w14:paraId="7A398B9C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1014"/>
        </w:tabs>
        <w:spacing w:after="0" w:line="221" w:lineRule="exact"/>
        <w:ind w:left="540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Дополнительные погрешности от влияния изменения внешних воздействующих факторов:</w:t>
      </w: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br/>
        <w:t>вибрации;</w:t>
      </w:r>
    </w:p>
    <w:p w14:paraId="0CADDBFB" w14:textId="77777777" w:rsidR="001F4596" w:rsidRPr="003014B4" w:rsidRDefault="001F4596" w:rsidP="001F4596">
      <w:pPr>
        <w:widowControl w:val="0"/>
        <w:spacing w:after="0" w:line="221" w:lineRule="exact"/>
        <w:ind w:left="540" w:right="3360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рабочего избыточного давления (для датчиков разности давления);</w:t>
      </w: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br/>
        <w:t>атмосферного давления (для датчиков абсолютного давления);</w:t>
      </w: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br/>
        <w:t>температуры окружающего воздуха;</w:t>
      </w:r>
    </w:p>
    <w:p w14:paraId="04DCECDA" w14:textId="77777777" w:rsidR="001F4596" w:rsidRPr="003014B4" w:rsidRDefault="001F4596" w:rsidP="001F4596">
      <w:pPr>
        <w:widowControl w:val="0"/>
        <w:spacing w:after="0" w:line="221" w:lineRule="exact"/>
        <w:ind w:left="540" w:right="4060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напряжения и частоты (при необходимости) тока питания;</w:t>
      </w: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br/>
        <w:t>внешнего магнитного поля;</w:t>
      </w: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br/>
        <w:t>сопротивления нагрузки.</w:t>
      </w:r>
    </w:p>
    <w:p w14:paraId="2A77114F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99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Исполнение по устойчивости к окружающей среде.</w:t>
      </w:r>
    </w:p>
    <w:p w14:paraId="34DFBA53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99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Исполнение по устойчивости к механическим воздействиям.</w:t>
      </w:r>
    </w:p>
    <w:p w14:paraId="05FBC597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1090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Динамические характеристики (при необходимости).</w:t>
      </w:r>
    </w:p>
    <w:p w14:paraId="26D7F79E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1095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Перегрузки.</w:t>
      </w:r>
    </w:p>
    <w:p w14:paraId="46431FFF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1095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proofErr w:type="spellStart"/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Циклопрочность</w:t>
      </w:r>
      <w:proofErr w:type="spellEnd"/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.</w:t>
      </w:r>
    </w:p>
    <w:p w14:paraId="182F4AF0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1095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Габаритные, присоединительные и монтажные размеры.</w:t>
      </w:r>
    </w:p>
    <w:p w14:paraId="695A8FBC" w14:textId="77777777" w:rsidR="001F4596" w:rsidRPr="003014B4" w:rsidRDefault="001F4596" w:rsidP="001F4596">
      <w:pPr>
        <w:widowControl w:val="0"/>
        <w:numPr>
          <w:ilvl w:val="1"/>
          <w:numId w:val="35"/>
        </w:numPr>
        <w:tabs>
          <w:tab w:val="left" w:pos="1095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Герметичность измерительных камер.</w:t>
      </w:r>
    </w:p>
    <w:p w14:paraId="52490220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Показатели надежности</w:t>
      </w:r>
    </w:p>
    <w:p w14:paraId="55E375DE" w14:textId="77777777" w:rsidR="001F4596" w:rsidRPr="003014B4" w:rsidRDefault="001F4596" w:rsidP="001F4596">
      <w:pPr>
        <w:widowControl w:val="0"/>
        <w:numPr>
          <w:ilvl w:val="0"/>
          <w:numId w:val="36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Средняя наработка на отказ, ч.</w:t>
      </w:r>
    </w:p>
    <w:p w14:paraId="122DA33D" w14:textId="77777777" w:rsidR="001F4596" w:rsidRPr="003014B4" w:rsidRDefault="001F4596" w:rsidP="001F4596">
      <w:pPr>
        <w:widowControl w:val="0"/>
        <w:numPr>
          <w:ilvl w:val="0"/>
          <w:numId w:val="36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Средний срок службы, лет.</w:t>
      </w:r>
    </w:p>
    <w:p w14:paraId="7BDC099D" w14:textId="77777777" w:rsidR="001F4596" w:rsidRPr="003014B4" w:rsidRDefault="001F4596" w:rsidP="001F4596">
      <w:pPr>
        <w:widowControl w:val="0"/>
        <w:numPr>
          <w:ilvl w:val="0"/>
          <w:numId w:val="36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Ремонтопригодность (при необходимости).</w:t>
      </w:r>
    </w:p>
    <w:p w14:paraId="4369BD8D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Показатели экономного использования материалов, энергии</w:t>
      </w:r>
    </w:p>
    <w:p w14:paraId="4A99AB41" w14:textId="77777777" w:rsidR="001F4596" w:rsidRPr="003014B4" w:rsidRDefault="001F4596" w:rsidP="001F4596">
      <w:pPr>
        <w:widowControl w:val="0"/>
        <w:numPr>
          <w:ilvl w:val="0"/>
          <w:numId w:val="37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Масса, кг.</w:t>
      </w:r>
    </w:p>
    <w:p w14:paraId="044BBF13" w14:textId="77777777" w:rsidR="001F4596" w:rsidRPr="003014B4" w:rsidRDefault="001F4596" w:rsidP="001F4596">
      <w:pPr>
        <w:widowControl w:val="0"/>
        <w:numPr>
          <w:ilvl w:val="0"/>
          <w:numId w:val="37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Потребляемая мощность, В • А.</w:t>
      </w:r>
    </w:p>
    <w:p w14:paraId="68EDE2F0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Показатели транспортабельности</w:t>
      </w:r>
    </w:p>
    <w:p w14:paraId="09280362" w14:textId="77777777" w:rsidR="001F4596" w:rsidRPr="003014B4" w:rsidRDefault="001F4596" w:rsidP="001F4596">
      <w:pPr>
        <w:widowControl w:val="0"/>
        <w:numPr>
          <w:ilvl w:val="0"/>
          <w:numId w:val="38"/>
        </w:numPr>
        <w:tabs>
          <w:tab w:val="left" w:pos="101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Устойчивость к механическим воздействиям в упаковке при транспортировании.</w:t>
      </w:r>
    </w:p>
    <w:p w14:paraId="5F16732F" w14:textId="77777777" w:rsidR="001F4596" w:rsidRPr="003014B4" w:rsidRDefault="001F4596" w:rsidP="001F4596">
      <w:pPr>
        <w:widowControl w:val="0"/>
        <w:numPr>
          <w:ilvl w:val="0"/>
          <w:numId w:val="38"/>
        </w:numPr>
        <w:tabs>
          <w:tab w:val="left" w:pos="101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Устойчивость к воздействию температуры в упаковке при транспортировании.</w:t>
      </w:r>
    </w:p>
    <w:p w14:paraId="7B4DAED5" w14:textId="77777777" w:rsidR="001F4596" w:rsidRPr="003014B4" w:rsidRDefault="001F4596" w:rsidP="001F4596">
      <w:pPr>
        <w:widowControl w:val="0"/>
        <w:numPr>
          <w:ilvl w:val="0"/>
          <w:numId w:val="38"/>
        </w:numPr>
        <w:tabs>
          <w:tab w:val="left" w:pos="101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Устойчивость к воздействию влажности в упаковке при транспортировании.</w:t>
      </w:r>
    </w:p>
    <w:p w14:paraId="6E391CA2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Показатели безопасности</w:t>
      </w:r>
    </w:p>
    <w:p w14:paraId="200C6B6A" w14:textId="77777777" w:rsidR="001F4596" w:rsidRPr="003014B4" w:rsidRDefault="001F4596" w:rsidP="001F4596">
      <w:pPr>
        <w:widowControl w:val="0"/>
        <w:numPr>
          <w:ilvl w:val="0"/>
          <w:numId w:val="39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Прочность измерительных камер.</w:t>
      </w:r>
    </w:p>
    <w:p w14:paraId="17817F07" w14:textId="77777777" w:rsidR="001F4596" w:rsidRPr="003014B4" w:rsidRDefault="001F4596" w:rsidP="001F4596">
      <w:pPr>
        <w:widowControl w:val="0"/>
        <w:numPr>
          <w:ilvl w:val="0"/>
          <w:numId w:val="39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Электрическая прочность изоляции.</w:t>
      </w:r>
    </w:p>
    <w:p w14:paraId="5DF2E7E3" w14:textId="77777777" w:rsidR="001F4596" w:rsidRPr="003014B4" w:rsidRDefault="001F4596" w:rsidP="001F4596">
      <w:pPr>
        <w:widowControl w:val="0"/>
        <w:numPr>
          <w:ilvl w:val="0"/>
          <w:numId w:val="39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Электрическое сопротивление изоляции.</w:t>
      </w:r>
    </w:p>
    <w:p w14:paraId="4AB6E015" w14:textId="77777777" w:rsidR="001F4596" w:rsidRPr="003014B4" w:rsidRDefault="001F4596" w:rsidP="001F4596">
      <w:pPr>
        <w:widowControl w:val="0"/>
        <w:numPr>
          <w:ilvl w:val="0"/>
          <w:numId w:val="39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Защита от поражения электрическим током.</w:t>
      </w:r>
    </w:p>
    <w:p w14:paraId="64BF5FB1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Показатели экологии</w:t>
      </w:r>
    </w:p>
    <w:p w14:paraId="1CC6EFE1" w14:textId="77777777" w:rsidR="001F4596" w:rsidRPr="003014B4" w:rsidRDefault="001F4596" w:rsidP="001F4596">
      <w:pPr>
        <w:widowControl w:val="0"/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Излучение радиопомех (для датчиков, имеющих источники радиопомех).</w:t>
      </w:r>
    </w:p>
    <w:p w14:paraId="16ED57C4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Гарантии</w:t>
      </w:r>
    </w:p>
    <w:p w14:paraId="2A4CC98E" w14:textId="77777777" w:rsidR="001F4596" w:rsidRPr="003014B4" w:rsidRDefault="001F4596" w:rsidP="001F4596">
      <w:pPr>
        <w:widowControl w:val="0"/>
        <w:numPr>
          <w:ilvl w:val="0"/>
          <w:numId w:val="40"/>
        </w:numPr>
        <w:tabs>
          <w:tab w:val="left" w:pos="101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Гарантийный срок эксплуатации, мес.</w:t>
      </w:r>
    </w:p>
    <w:p w14:paraId="5EDD0DC6" w14:textId="77777777" w:rsidR="001F4596" w:rsidRPr="003014B4" w:rsidRDefault="001F4596" w:rsidP="001F4596">
      <w:pPr>
        <w:widowControl w:val="0"/>
        <w:numPr>
          <w:ilvl w:val="0"/>
          <w:numId w:val="40"/>
        </w:numPr>
        <w:tabs>
          <w:tab w:val="left" w:pos="1014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Гарантийный срок хранения, мес.</w:t>
      </w:r>
    </w:p>
    <w:p w14:paraId="61663FD1" w14:textId="77777777" w:rsidR="001F4596" w:rsidRPr="003014B4" w:rsidRDefault="001F4596" w:rsidP="001F4596">
      <w:pPr>
        <w:widowControl w:val="0"/>
        <w:numPr>
          <w:ilvl w:val="0"/>
          <w:numId w:val="35"/>
        </w:numPr>
        <w:tabs>
          <w:tab w:val="left" w:pos="914"/>
        </w:tabs>
        <w:spacing w:after="0" w:line="221" w:lineRule="exact"/>
        <w:ind w:left="540"/>
        <w:jc w:val="both"/>
        <w:rPr>
          <w:rFonts w:ascii="Arial" w:eastAsia="Arial" w:hAnsi="Arial" w:cs="Arial"/>
          <w:b/>
          <w:bCs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b/>
          <w:bCs/>
          <w:sz w:val="20"/>
          <w:szCs w:val="20"/>
          <w:lang w:eastAsia="ru-RU" w:bidi="ru-RU"/>
        </w:rPr>
        <w:t>Прочие показатели</w:t>
      </w:r>
    </w:p>
    <w:p w14:paraId="2AAB1B6E" w14:textId="77777777" w:rsidR="001F4596" w:rsidRPr="003014B4" w:rsidRDefault="001F4596" w:rsidP="001F4596">
      <w:pPr>
        <w:widowControl w:val="0"/>
        <w:numPr>
          <w:ilvl w:val="0"/>
          <w:numId w:val="41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Комплектность.</w:t>
      </w:r>
    </w:p>
    <w:p w14:paraId="01481106" w14:textId="77777777" w:rsidR="001F4596" w:rsidRPr="003014B4" w:rsidRDefault="001F4596" w:rsidP="001F4596">
      <w:pPr>
        <w:widowControl w:val="0"/>
        <w:numPr>
          <w:ilvl w:val="0"/>
          <w:numId w:val="41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Маркировка.</w:t>
      </w:r>
    </w:p>
    <w:p w14:paraId="44C1C049" w14:textId="77777777" w:rsidR="001F4596" w:rsidRPr="003014B4" w:rsidRDefault="001F4596" w:rsidP="001F4596">
      <w:pPr>
        <w:widowControl w:val="0"/>
        <w:numPr>
          <w:ilvl w:val="0"/>
          <w:numId w:val="41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Упаковка.</w:t>
      </w:r>
    </w:p>
    <w:p w14:paraId="529643E1" w14:textId="4978854A" w:rsidR="001F4596" w:rsidRPr="003014B4" w:rsidRDefault="001F4596" w:rsidP="003014B4">
      <w:pPr>
        <w:widowControl w:val="0"/>
        <w:numPr>
          <w:ilvl w:val="0"/>
          <w:numId w:val="41"/>
        </w:numPr>
        <w:tabs>
          <w:tab w:val="left" w:pos="1009"/>
        </w:tabs>
        <w:spacing w:after="0" w:line="221" w:lineRule="exact"/>
        <w:ind w:left="540"/>
        <w:jc w:val="both"/>
        <w:rPr>
          <w:rFonts w:ascii="Arial" w:eastAsia="Arial" w:hAnsi="Arial" w:cs="Arial"/>
          <w:sz w:val="20"/>
          <w:szCs w:val="20"/>
          <w:lang w:eastAsia="ru-RU" w:bidi="ru-RU"/>
        </w:rPr>
      </w:pPr>
      <w:r w:rsidRPr="003014B4">
        <w:rPr>
          <w:rFonts w:ascii="Arial" w:eastAsia="Arial" w:hAnsi="Arial" w:cs="Arial"/>
          <w:sz w:val="20"/>
          <w:szCs w:val="20"/>
          <w:lang w:eastAsia="ru-RU" w:bidi="ru-RU"/>
        </w:rPr>
        <w:t>Условия хранения.</w:t>
      </w:r>
    </w:p>
    <w:sectPr w:rsidR="001F4596" w:rsidRPr="003014B4" w:rsidSect="007B4582">
      <w:footerReference w:type="default" r:id="rId39"/>
      <w:pgSz w:w="11906" w:h="16838"/>
      <w:pgMar w:top="1134" w:right="850" w:bottom="1134" w:left="1701" w:header="708" w:footer="4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68369" w14:textId="77777777" w:rsidR="00EF7C3C" w:rsidRDefault="00EF7C3C" w:rsidP="007B7B2D">
      <w:pPr>
        <w:spacing w:after="0" w:line="240" w:lineRule="auto"/>
      </w:pPr>
      <w:r>
        <w:separator/>
      </w:r>
    </w:p>
  </w:endnote>
  <w:endnote w:type="continuationSeparator" w:id="0">
    <w:p w14:paraId="108EFA02" w14:textId="77777777" w:rsidR="00EF7C3C" w:rsidRDefault="00EF7C3C" w:rsidP="007B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B9FF" w14:textId="77777777" w:rsidR="003014B4" w:rsidRDefault="003014B4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F9CF" w14:textId="77777777" w:rsidR="003014B4" w:rsidRDefault="003014B4" w:rsidP="003014B4">
    <w:pPr>
      <w:pStyle w:val="a7"/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24</w:t>
    </w:r>
    <w:r w:rsidRPr="00621717">
      <w:rPr>
        <w:rFonts w:ascii="Arial" w:hAnsi="Arial" w:cs="Arial"/>
        <w:sz w:val="24"/>
        <w:szCs w:val="24"/>
      </w:rPr>
      <w:fldChar w:fldCharType="end"/>
    </w:r>
  </w:p>
  <w:p w14:paraId="1D54C5B6" w14:textId="705B0FCF" w:rsidR="001F4596" w:rsidRDefault="001F4596">
    <w:pPr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41038" w14:textId="77777777" w:rsidR="003014B4" w:rsidRPr="00621717" w:rsidRDefault="003014B4" w:rsidP="003014B4">
    <w:pPr>
      <w:pStyle w:val="a7"/>
      <w:jc w:val="right"/>
      <w:rPr>
        <w:rFonts w:ascii="Arial" w:hAnsi="Arial" w:cs="Arial"/>
        <w:sz w:val="24"/>
        <w:szCs w:val="24"/>
      </w:rPr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25</w:t>
    </w:r>
    <w:r w:rsidRPr="00621717">
      <w:rPr>
        <w:rFonts w:ascii="Arial" w:hAnsi="Arial" w:cs="Arial"/>
        <w:sz w:val="24"/>
        <w:szCs w:val="24"/>
      </w:rPr>
      <w:fldChar w:fldCharType="end"/>
    </w:r>
  </w:p>
  <w:p w14:paraId="02F4747C" w14:textId="77777777" w:rsidR="001F4596" w:rsidRDefault="001F459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C46A" w14:textId="6B15A263" w:rsidR="003014B4" w:rsidRPr="003014B4" w:rsidRDefault="003014B4" w:rsidP="003014B4">
    <w:pPr>
      <w:jc w:val="right"/>
      <w:rPr>
        <w:rFonts w:ascii="Arial" w:hAnsi="Arial" w:cs="Arial"/>
      </w:rPr>
    </w:pPr>
    <w:r w:rsidRPr="003014B4">
      <w:rPr>
        <w:rFonts w:ascii="Arial" w:hAnsi="Arial" w:cs="Arial"/>
      </w:rPr>
      <w:t>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23C0" w14:textId="77777777" w:rsidR="003014B4" w:rsidRDefault="003014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246D" w14:textId="0CB703D1" w:rsidR="001F4596" w:rsidRDefault="00FA7A93">
    <w:pPr>
      <w:pStyle w:val="a7"/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20</w:t>
    </w:r>
    <w:r w:rsidRPr="00621717">
      <w:rPr>
        <w:rFonts w:ascii="Arial" w:hAnsi="Arial" w:cs="Arial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34FD" w14:textId="010FD269" w:rsidR="0049310A" w:rsidRPr="0049310A" w:rsidRDefault="0049310A" w:rsidP="0049310A">
    <w:pPr>
      <w:widowControl w:val="0"/>
      <w:spacing w:after="220" w:line="240" w:lineRule="auto"/>
      <w:jc w:val="right"/>
      <w:rPr>
        <w:rFonts w:ascii="Arial" w:eastAsia="Arial" w:hAnsi="Arial" w:cs="Arial"/>
        <w:i/>
        <w:iCs/>
        <w:color w:val="000000"/>
        <w:sz w:val="20"/>
        <w:szCs w:val="20"/>
        <w:lang w:eastAsia="ru-RU" w:bidi="ru-RU"/>
      </w:rPr>
    </w:pPr>
    <w:r w:rsidRPr="0049310A">
      <w:rPr>
        <w:rFonts w:ascii="Arial" w:eastAsia="Arial" w:hAnsi="Arial" w:cs="Arial"/>
        <w:color w:val="000000"/>
        <w:sz w:val="20"/>
        <w:szCs w:val="20"/>
        <w:lang w:eastAsia="ru-RU" w:bidi="ru-RU"/>
      </w:rPr>
      <w:t>© Оформление. ФГБУ «Институт стандартизации», 202</w:t>
    </w:r>
    <w:r>
      <w:rPr>
        <w:rFonts w:ascii="Arial" w:eastAsia="Arial" w:hAnsi="Arial" w:cs="Arial"/>
        <w:color w:val="000000"/>
        <w:sz w:val="20"/>
        <w:szCs w:val="20"/>
        <w:lang w:eastAsia="ru-RU" w:bidi="ru-RU"/>
      </w:rPr>
      <w:t>Х</w:t>
    </w:r>
  </w:p>
  <w:p w14:paraId="6ABEB1CA" w14:textId="649775BD" w:rsidR="0049310A" w:rsidRDefault="0049310A" w:rsidP="0022332D">
    <w:pPr>
      <w:widowControl w:val="0"/>
      <w:spacing w:after="0" w:line="240" w:lineRule="auto"/>
      <w:ind w:left="1701" w:firstLine="540"/>
      <w:jc w:val="both"/>
      <w:rPr>
        <w:rFonts w:ascii="Arial" w:eastAsia="Arial" w:hAnsi="Arial" w:cs="Arial"/>
        <w:color w:val="000000"/>
        <w:sz w:val="20"/>
        <w:szCs w:val="20"/>
        <w:lang w:eastAsia="ru-RU" w:bidi="ru-RU"/>
      </w:rPr>
    </w:pPr>
    <w:r w:rsidRPr="0049310A">
      <w:rPr>
        <w:rFonts w:ascii="Arial" w:eastAsia="Arial" w:hAnsi="Arial" w:cs="Arial"/>
        <w:color w:val="000000"/>
        <w:sz w:val="20"/>
        <w:szCs w:val="20"/>
        <w:lang w:eastAsia="ru-RU" w:bidi="ru-RU"/>
      </w:rPr>
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</w:r>
  </w:p>
  <w:p w14:paraId="3D291934" w14:textId="4350A982" w:rsidR="0049310A" w:rsidRPr="0049310A" w:rsidRDefault="0049310A" w:rsidP="0049310A">
    <w:pPr>
      <w:widowControl w:val="0"/>
      <w:spacing w:after="0" w:line="240" w:lineRule="auto"/>
      <w:ind w:left="-851" w:hanging="18"/>
      <w:jc w:val="both"/>
      <w:rPr>
        <w:rFonts w:ascii="Arial" w:eastAsia="Arial" w:hAnsi="Arial" w:cs="Arial"/>
        <w:i/>
        <w:iCs/>
        <w:color w:val="000000"/>
        <w:sz w:val="20"/>
        <w:szCs w:val="20"/>
        <w:lang w:val="en-US" w:eastAsia="ru-RU" w:bidi="ru-RU"/>
      </w:rPr>
    </w:pPr>
    <w:r>
      <w:rPr>
        <w:rFonts w:ascii="Arial" w:eastAsia="Arial" w:hAnsi="Arial" w:cs="Arial"/>
        <w:color w:val="000000"/>
        <w:sz w:val="20"/>
        <w:szCs w:val="20"/>
        <w:lang w:val="en-US" w:eastAsia="ru-RU" w:bidi="ru-RU"/>
      </w:rPr>
      <w:t>II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2D67" w14:textId="0F5C6593" w:rsidR="00B254BA" w:rsidRPr="00B254BA" w:rsidRDefault="00B254BA">
    <w:pPr>
      <w:pStyle w:val="a7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II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1D40" w14:textId="5D20F4BC" w:rsidR="001D0EC3" w:rsidRPr="00474BD6" w:rsidRDefault="00474BD6" w:rsidP="00474BD6">
    <w:pPr>
      <w:pStyle w:val="a7"/>
      <w:jc w:val="right"/>
      <w:rPr>
        <w:rFonts w:ascii="Arial" w:hAnsi="Arial" w:cs="Arial"/>
        <w:b/>
        <w:bCs/>
        <w:lang w:val="en-US"/>
      </w:rPr>
    </w:pPr>
    <w:r w:rsidRPr="00474BD6">
      <w:rPr>
        <w:rFonts w:ascii="Arial" w:hAnsi="Arial" w:cs="Arial"/>
        <w:b/>
        <w:bCs/>
        <w:lang w:val="en-US"/>
      </w:rPr>
      <w:t>III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ED70" w14:textId="39A27D23" w:rsidR="0040131E" w:rsidRPr="0049310A" w:rsidRDefault="00767651" w:rsidP="0040131E">
    <w:pPr>
      <w:pStyle w:val="a7"/>
      <w:rPr>
        <w:lang w:bidi="ru-RU"/>
      </w:rPr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1</w:t>
    </w:r>
    <w:r w:rsidRPr="00621717">
      <w:rPr>
        <w:rFonts w:ascii="Arial" w:hAnsi="Arial" w:cs="Arial"/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FABC" w14:textId="77777777" w:rsidR="00621717" w:rsidRDefault="00621717" w:rsidP="00621717">
    <w:pPr>
      <w:pStyle w:val="a7"/>
      <w:jc w:val="both"/>
      <w:rPr>
        <w:rFonts w:ascii="Arial" w:hAnsi="Arial" w:cs="Arial"/>
        <w:b/>
        <w:bCs/>
        <w:sz w:val="24"/>
        <w:szCs w:val="24"/>
      </w:rPr>
    </w:pPr>
  </w:p>
  <w:p w14:paraId="65F4DC94" w14:textId="4E95A6CB" w:rsidR="00621717" w:rsidRPr="00621717" w:rsidRDefault="00621717" w:rsidP="00621717">
    <w:pPr>
      <w:pStyle w:val="a7"/>
      <w:jc w:val="right"/>
      <w:rPr>
        <w:rFonts w:ascii="Arial" w:hAnsi="Arial" w:cs="Arial"/>
        <w:sz w:val="24"/>
        <w:szCs w:val="24"/>
      </w:rPr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 w:rsidRPr="00621717">
      <w:rPr>
        <w:rFonts w:ascii="Arial" w:hAnsi="Arial" w:cs="Arial"/>
        <w:sz w:val="24"/>
        <w:szCs w:val="24"/>
      </w:rPr>
      <w:t>1</w:t>
    </w:r>
    <w:r w:rsidRPr="00621717">
      <w:rPr>
        <w:rFonts w:ascii="Arial" w:hAnsi="Arial" w:cs="Arial"/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93D60" w14:textId="77777777" w:rsidR="00FA7A93" w:rsidRPr="00621717" w:rsidRDefault="00FA7A93" w:rsidP="00FA7A93">
    <w:pPr>
      <w:pStyle w:val="a7"/>
      <w:jc w:val="right"/>
      <w:rPr>
        <w:rFonts w:ascii="Arial" w:hAnsi="Arial" w:cs="Arial"/>
        <w:sz w:val="24"/>
        <w:szCs w:val="24"/>
      </w:rPr>
    </w:pPr>
    <w:r w:rsidRPr="00621717">
      <w:rPr>
        <w:rFonts w:ascii="Arial" w:hAnsi="Arial" w:cs="Arial"/>
        <w:sz w:val="24"/>
        <w:szCs w:val="24"/>
      </w:rPr>
      <w:fldChar w:fldCharType="begin"/>
    </w:r>
    <w:r w:rsidRPr="00621717">
      <w:rPr>
        <w:rFonts w:ascii="Arial" w:hAnsi="Arial" w:cs="Arial"/>
        <w:sz w:val="24"/>
        <w:szCs w:val="24"/>
      </w:rPr>
      <w:instrText>PAGE   \* MERGEFORMAT</w:instrText>
    </w:r>
    <w:r w:rsidRPr="00621717"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</w:rPr>
      <w:t>19</w:t>
    </w:r>
    <w:r w:rsidRPr="00621717">
      <w:rPr>
        <w:rFonts w:ascii="Arial" w:hAnsi="Arial" w:cs="Arial"/>
        <w:sz w:val="24"/>
        <w:szCs w:val="24"/>
      </w:rPr>
      <w:fldChar w:fldCharType="end"/>
    </w:r>
  </w:p>
  <w:p w14:paraId="78348942" w14:textId="38A63BD8" w:rsidR="001F4596" w:rsidRDefault="001F459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A5F4C" w14:textId="77777777" w:rsidR="00EF7C3C" w:rsidRDefault="00EF7C3C" w:rsidP="007B7B2D">
      <w:pPr>
        <w:spacing w:after="0" w:line="240" w:lineRule="auto"/>
      </w:pPr>
      <w:r>
        <w:separator/>
      </w:r>
    </w:p>
  </w:footnote>
  <w:footnote w:type="continuationSeparator" w:id="0">
    <w:p w14:paraId="1A14B7BA" w14:textId="77777777" w:rsidR="00EF7C3C" w:rsidRDefault="00EF7C3C" w:rsidP="007B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3B7D" w14:textId="0FAFF017" w:rsidR="00621717" w:rsidRPr="00474BD6" w:rsidRDefault="00474BD6" w:rsidP="00474BD6"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B141" w14:textId="77777777" w:rsidR="000C052B" w:rsidRDefault="000C052B" w:rsidP="000C052B">
    <w:pPr>
      <w:jc w:val="right"/>
      <w:rPr>
        <w:rFonts w:ascii="Arial" w:hAnsi="Arial" w:cs="Arial"/>
        <w:b/>
        <w:bCs/>
        <w:sz w:val="24"/>
        <w:szCs w:val="24"/>
      </w:rPr>
    </w:pPr>
  </w:p>
  <w:p w14:paraId="1D6DC250" w14:textId="16C43422" w:rsidR="000C052B" w:rsidRPr="00C4661E" w:rsidRDefault="000C052B" w:rsidP="000C052B">
    <w:pPr>
      <w:jc w:val="right"/>
    </w:pPr>
    <w:r w:rsidRPr="00D04E2D">
      <w:rPr>
        <w:rFonts w:ascii="Arial" w:hAnsi="Arial" w:cs="Arial"/>
        <w:b/>
        <w:bCs/>
        <w:sz w:val="24"/>
        <w:szCs w:val="24"/>
      </w:rPr>
      <w:t>ГОСТ ХХХХХХ</w:t>
    </w:r>
  </w:p>
  <w:p w14:paraId="6866FD6F" w14:textId="05124F5F" w:rsidR="001F4596" w:rsidRDefault="001F4596">
    <w:pPr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A449" w14:textId="77777777" w:rsidR="000C052B" w:rsidRDefault="000C052B">
    <w:pPr>
      <w:rPr>
        <w:rFonts w:ascii="Arial" w:hAnsi="Arial" w:cs="Arial"/>
        <w:b/>
        <w:bCs/>
        <w:sz w:val="24"/>
        <w:szCs w:val="24"/>
      </w:rPr>
    </w:pPr>
  </w:p>
  <w:p w14:paraId="723CBCCA" w14:textId="1AE6031E" w:rsidR="001F4596" w:rsidRDefault="000C052B">
    <w:pPr>
      <w:rPr>
        <w:sz w:val="2"/>
        <w:szCs w:val="2"/>
      </w:rPr>
    </w:pPr>
    <w:r w:rsidRPr="00D04E2D">
      <w:rPr>
        <w:rFonts w:ascii="Arial" w:hAnsi="Arial" w:cs="Arial"/>
        <w:b/>
        <w:bCs/>
        <w:sz w:val="24"/>
        <w:szCs w:val="24"/>
      </w:rPr>
      <w:t>ГОСТ ХХХХХХ</w:t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801B" w14:textId="77777777" w:rsidR="003014B4" w:rsidRDefault="003014B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6C88B" w14:textId="77777777" w:rsidR="001F4596" w:rsidRDefault="001F4596" w:rsidP="001F4596">
    <w:pPr>
      <w:rPr>
        <w:rFonts w:ascii="Arial" w:hAnsi="Arial" w:cs="Arial"/>
        <w:b/>
        <w:bCs/>
        <w:sz w:val="24"/>
        <w:szCs w:val="24"/>
      </w:rPr>
    </w:pPr>
  </w:p>
  <w:p w14:paraId="73DA7125" w14:textId="0841200A" w:rsidR="001F4596" w:rsidRPr="00C4661E" w:rsidRDefault="001F4596" w:rsidP="001F4596"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05D8" w14:textId="77777777" w:rsidR="00474BD6" w:rsidRPr="00474BD6" w:rsidRDefault="00474BD6" w:rsidP="00474BD6">
    <w:r w:rsidRPr="00D04E2D">
      <w:rPr>
        <w:rFonts w:ascii="Arial" w:hAnsi="Arial" w:cs="Arial"/>
        <w:b/>
        <w:bCs/>
        <w:sz w:val="24"/>
        <w:szCs w:val="24"/>
      </w:rPr>
      <w:t>ГОСТ ХХХХХХ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563E" w14:textId="00A0BB09" w:rsidR="00203386" w:rsidRPr="00C4661E" w:rsidRDefault="00203386" w:rsidP="00C4661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B047" w14:textId="5E1130EE" w:rsidR="001D0EC3" w:rsidRPr="00C4661E" w:rsidRDefault="00474BD6" w:rsidP="00474BD6">
    <w:pPr>
      <w:jc w:val="right"/>
    </w:pPr>
    <w:bookmarkStart w:id="3" w:name="_Hlk169800669"/>
    <w:bookmarkStart w:id="4" w:name="_Hlk169800670"/>
    <w:r w:rsidRPr="00D04E2D">
      <w:rPr>
        <w:rFonts w:ascii="Arial" w:hAnsi="Arial" w:cs="Arial"/>
        <w:b/>
        <w:bCs/>
        <w:sz w:val="24"/>
        <w:szCs w:val="24"/>
      </w:rPr>
      <w:t>ГОСТ ХХХХХХ</w:t>
    </w:r>
    <w:bookmarkEnd w:id="3"/>
    <w:bookmarkEnd w:id="4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84F4" w14:textId="77777777" w:rsidR="00FA7A93" w:rsidRDefault="00FA7A93" w:rsidP="00FA7A93">
    <w:pPr>
      <w:rPr>
        <w:rFonts w:ascii="Arial" w:hAnsi="Arial" w:cs="Arial"/>
        <w:b/>
        <w:bCs/>
        <w:sz w:val="24"/>
        <w:szCs w:val="24"/>
      </w:rPr>
    </w:pPr>
  </w:p>
  <w:p w14:paraId="1CB9C3BD" w14:textId="1D96E8FA" w:rsidR="00FA7A93" w:rsidRPr="00C4661E" w:rsidRDefault="00FA7A93" w:rsidP="00FA7A93">
    <w:r w:rsidRPr="00D04E2D">
      <w:rPr>
        <w:rFonts w:ascii="Arial" w:hAnsi="Arial" w:cs="Arial"/>
        <w:b/>
        <w:bCs/>
        <w:sz w:val="24"/>
        <w:szCs w:val="24"/>
      </w:rPr>
      <w:t>ГОСТ ХХХХХХ</w:t>
    </w:r>
  </w:p>
  <w:p w14:paraId="38DEE750" w14:textId="5C529852" w:rsidR="001F4596" w:rsidRDefault="001F4596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97F1C" w14:textId="77777777" w:rsidR="00FA7A93" w:rsidRDefault="00FA7A93" w:rsidP="00FA7A93">
    <w:pPr>
      <w:jc w:val="right"/>
      <w:rPr>
        <w:rFonts w:ascii="Arial" w:hAnsi="Arial" w:cs="Arial"/>
        <w:b/>
        <w:bCs/>
        <w:sz w:val="24"/>
        <w:szCs w:val="24"/>
      </w:rPr>
    </w:pPr>
  </w:p>
  <w:p w14:paraId="36FFFF29" w14:textId="15EC9F57" w:rsidR="00FA7A93" w:rsidRPr="00C4661E" w:rsidRDefault="00FA7A93" w:rsidP="00FA7A93">
    <w:pPr>
      <w:jc w:val="right"/>
    </w:pPr>
    <w:r w:rsidRPr="00D04E2D">
      <w:rPr>
        <w:rFonts w:ascii="Arial" w:hAnsi="Arial" w:cs="Arial"/>
        <w:b/>
        <w:bCs/>
        <w:sz w:val="24"/>
        <w:szCs w:val="24"/>
      </w:rPr>
      <w:t>ГОСТ ХХХХХХ</w:t>
    </w:r>
  </w:p>
  <w:p w14:paraId="3350EF0C" w14:textId="4FB2D898" w:rsidR="001F4596" w:rsidRDefault="001F4596">
    <w:pPr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5301" w14:textId="77777777" w:rsidR="00191542" w:rsidRDefault="00191542" w:rsidP="00191542">
    <w:pPr>
      <w:rPr>
        <w:rFonts w:ascii="Arial" w:hAnsi="Arial" w:cs="Arial"/>
        <w:b/>
        <w:bCs/>
        <w:sz w:val="24"/>
        <w:szCs w:val="24"/>
      </w:rPr>
    </w:pPr>
  </w:p>
  <w:p w14:paraId="23458B63" w14:textId="77777777" w:rsidR="00191542" w:rsidRDefault="00191542" w:rsidP="00191542">
    <w:pPr>
      <w:rPr>
        <w:rFonts w:ascii="Arial" w:hAnsi="Arial" w:cs="Arial"/>
        <w:b/>
        <w:bCs/>
        <w:sz w:val="24"/>
        <w:szCs w:val="24"/>
      </w:rPr>
    </w:pPr>
  </w:p>
  <w:p w14:paraId="2D8BA740" w14:textId="39F91273" w:rsidR="00191542" w:rsidRDefault="00191542" w:rsidP="00191542">
    <w:pPr>
      <w:rPr>
        <w:sz w:val="2"/>
        <w:szCs w:val="2"/>
      </w:rPr>
    </w:pPr>
    <w:r w:rsidRPr="00D04E2D">
      <w:rPr>
        <w:rFonts w:ascii="Arial" w:hAnsi="Arial" w:cs="Arial"/>
        <w:b/>
        <w:bCs/>
        <w:sz w:val="24"/>
        <w:szCs w:val="24"/>
      </w:rPr>
      <w:t>ГОСТ ХХХХХХ</w:t>
    </w:r>
    <w:r>
      <w:rPr>
        <w:noProof/>
      </w:rPr>
      <w:t xml:space="preserve"> </w:t>
    </w:r>
  </w:p>
  <w:p w14:paraId="43B888D1" w14:textId="1CAFF845" w:rsidR="001F4596" w:rsidRDefault="001F459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.%4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.%4.%5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FFFFFFFF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0000000B"/>
    <w:multiLevelType w:val="multilevel"/>
    <w:tmpl w:val="FFFFFFFF"/>
    <w:lvl w:ilvl="0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1.10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000000D"/>
    <w:multiLevelType w:val="multilevel"/>
    <w:tmpl w:val="FFFFFFFF"/>
    <w:lvl w:ilvl="0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50"/>
      <w:numFmt w:val="lowerRoman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0000000F"/>
    <w:multiLevelType w:val="multilevel"/>
    <w:tmpl w:val="FFFFFFFF"/>
    <w:lvl w:ilvl="0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3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8" w15:restartNumberingAfterBreak="0">
    <w:nsid w:val="00000013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4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7"/>
    <w:multiLevelType w:val="multilevel"/>
    <w:tmpl w:val="FFFFFFFF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9"/>
    <w:multiLevelType w:val="multilevel"/>
    <w:tmpl w:val="FFFFFFFF"/>
    <w:lvl w:ilvl="0">
      <w:start w:val="5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B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1D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2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3" w15:restartNumberingAfterBreak="0">
    <w:nsid w:val="0000001F"/>
    <w:multiLevelType w:val="multilevel"/>
    <w:tmpl w:val="FFFFFFFF"/>
    <w:lvl w:ilvl="0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4" w15:restartNumberingAfterBreak="0">
    <w:nsid w:val="00000021"/>
    <w:multiLevelType w:val="multilevel"/>
    <w:tmpl w:val="FFFFFFFF"/>
    <w:lvl w:ilvl="0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5" w15:restartNumberingAfterBreak="0">
    <w:nsid w:val="00000023"/>
    <w:multiLevelType w:val="multilevel"/>
    <w:tmpl w:val="FFFFFFFF"/>
    <w:lvl w:ilvl="0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6" w15:restartNumberingAfterBreak="0">
    <w:nsid w:val="00000025"/>
    <w:multiLevelType w:val="multilevel"/>
    <w:tmpl w:val="FFFFFFFF"/>
    <w:lvl w:ilvl="0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0000027"/>
    <w:multiLevelType w:val="multilevel"/>
    <w:tmpl w:val="FFFFFFFF"/>
    <w:lvl w:ilvl="0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7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8" w15:restartNumberingAfterBreak="0">
    <w:nsid w:val="00000029"/>
    <w:multiLevelType w:val="multilevel"/>
    <w:tmpl w:val="FFFFFFFF"/>
    <w:lvl w:ilvl="0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8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9" w15:restartNumberingAfterBreak="0">
    <w:nsid w:val="050D7539"/>
    <w:multiLevelType w:val="multilevel"/>
    <w:tmpl w:val="BEFEA3D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05DC017E"/>
    <w:multiLevelType w:val="multilevel"/>
    <w:tmpl w:val="FA4E2F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08665FC0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0DBA4DC1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3D92D37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8CA2350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1B63546C"/>
    <w:multiLevelType w:val="multilevel"/>
    <w:tmpl w:val="B096E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EFD00B3"/>
    <w:multiLevelType w:val="hybridMultilevel"/>
    <w:tmpl w:val="E14E09B4"/>
    <w:lvl w:ilvl="0" w:tplc="FFFFFFFF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1F7B65B0"/>
    <w:multiLevelType w:val="hybridMultilevel"/>
    <w:tmpl w:val="157227F4"/>
    <w:lvl w:ilvl="0" w:tplc="192CEB0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503712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CD923EE"/>
    <w:multiLevelType w:val="hybridMultilevel"/>
    <w:tmpl w:val="2B023782"/>
    <w:lvl w:ilvl="0" w:tplc="FFFFFFFF">
      <w:numFmt w:val="bullet"/>
      <w:lvlText w:val="-"/>
      <w:lvlJc w:val="left"/>
      <w:pPr>
        <w:ind w:left="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0" w15:restartNumberingAfterBreak="0">
    <w:nsid w:val="40BC22B4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16D3C5B"/>
    <w:multiLevelType w:val="multilevel"/>
    <w:tmpl w:val="59BA8D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2" w15:restartNumberingAfterBreak="0">
    <w:nsid w:val="4267294D"/>
    <w:multiLevelType w:val="multilevel"/>
    <w:tmpl w:val="A97438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19A3562"/>
    <w:multiLevelType w:val="multilevel"/>
    <w:tmpl w:val="6EF2C810"/>
    <w:lvl w:ilvl="0">
      <w:start w:val="4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2" w:hanging="61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34" w15:restartNumberingAfterBreak="0">
    <w:nsid w:val="56B47BDC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C1A5FDA"/>
    <w:multiLevelType w:val="multilevel"/>
    <w:tmpl w:val="B096E0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843C6E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A6F546D"/>
    <w:multiLevelType w:val="multilevel"/>
    <w:tmpl w:val="4C6C4B4A"/>
    <w:lvl w:ilvl="0">
      <w:start w:val="2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A7C404B"/>
    <w:multiLevelType w:val="multilevel"/>
    <w:tmpl w:val="B156C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8060F7"/>
    <w:multiLevelType w:val="hybridMultilevel"/>
    <w:tmpl w:val="9446C53C"/>
    <w:lvl w:ilvl="0" w:tplc="18BC65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E7E16"/>
    <w:multiLevelType w:val="multilevel"/>
    <w:tmpl w:val="F386F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46631731">
    <w:abstractNumId w:val="2"/>
  </w:num>
  <w:num w:numId="2" w16cid:durableId="1945989170">
    <w:abstractNumId w:val="3"/>
  </w:num>
  <w:num w:numId="3" w16cid:durableId="43678711">
    <w:abstractNumId w:val="27"/>
  </w:num>
  <w:num w:numId="4" w16cid:durableId="1502547785">
    <w:abstractNumId w:val="39"/>
  </w:num>
  <w:num w:numId="5" w16cid:durableId="1341740921">
    <w:abstractNumId w:val="35"/>
  </w:num>
  <w:num w:numId="6" w16cid:durableId="2171396">
    <w:abstractNumId w:val="30"/>
  </w:num>
  <w:num w:numId="7" w16cid:durableId="1710883167">
    <w:abstractNumId w:val="37"/>
  </w:num>
  <w:num w:numId="8" w16cid:durableId="1655795011">
    <w:abstractNumId w:val="40"/>
  </w:num>
  <w:num w:numId="9" w16cid:durableId="818839272">
    <w:abstractNumId w:val="32"/>
  </w:num>
  <w:num w:numId="10" w16cid:durableId="375592842">
    <w:abstractNumId w:val="21"/>
  </w:num>
  <w:num w:numId="11" w16cid:durableId="1033922084">
    <w:abstractNumId w:val="26"/>
  </w:num>
  <w:num w:numId="12" w16cid:durableId="1948851594">
    <w:abstractNumId w:val="34"/>
  </w:num>
  <w:num w:numId="13" w16cid:durableId="1529833402">
    <w:abstractNumId w:val="23"/>
  </w:num>
  <w:num w:numId="14" w16cid:durableId="1764954640">
    <w:abstractNumId w:val="28"/>
  </w:num>
  <w:num w:numId="15" w16cid:durableId="417408588">
    <w:abstractNumId w:val="22"/>
  </w:num>
  <w:num w:numId="16" w16cid:durableId="2007400174">
    <w:abstractNumId w:val="24"/>
  </w:num>
  <w:num w:numId="17" w16cid:durableId="1079208216">
    <w:abstractNumId w:val="33"/>
  </w:num>
  <w:num w:numId="18" w16cid:durableId="254873321">
    <w:abstractNumId w:val="36"/>
  </w:num>
  <w:num w:numId="19" w16cid:durableId="974220019">
    <w:abstractNumId w:val="38"/>
  </w:num>
  <w:num w:numId="20" w16cid:durableId="1727407521">
    <w:abstractNumId w:val="31"/>
  </w:num>
  <w:num w:numId="21" w16cid:durableId="1884828904">
    <w:abstractNumId w:val="20"/>
  </w:num>
  <w:num w:numId="22" w16cid:durableId="326129494">
    <w:abstractNumId w:val="1"/>
  </w:num>
  <w:num w:numId="23" w16cid:durableId="922296046">
    <w:abstractNumId w:val="4"/>
  </w:num>
  <w:num w:numId="24" w16cid:durableId="1180395247">
    <w:abstractNumId w:val="29"/>
  </w:num>
  <w:num w:numId="25" w16cid:durableId="795567614">
    <w:abstractNumId w:val="25"/>
  </w:num>
  <w:num w:numId="26" w16cid:durableId="1105034273">
    <w:abstractNumId w:val="19"/>
  </w:num>
  <w:num w:numId="27" w16cid:durableId="640379828">
    <w:abstractNumId w:val="8"/>
  </w:num>
  <w:num w:numId="28" w16cid:durableId="821508125">
    <w:abstractNumId w:val="0"/>
  </w:num>
  <w:num w:numId="29" w16cid:durableId="2032105036">
    <w:abstractNumId w:val="5"/>
  </w:num>
  <w:num w:numId="30" w16cid:durableId="497306628">
    <w:abstractNumId w:val="6"/>
  </w:num>
  <w:num w:numId="31" w16cid:durableId="1842089005">
    <w:abstractNumId w:val="7"/>
  </w:num>
  <w:num w:numId="32" w16cid:durableId="1188565450">
    <w:abstractNumId w:val="9"/>
  </w:num>
  <w:num w:numId="33" w16cid:durableId="870000866">
    <w:abstractNumId w:val="10"/>
  </w:num>
  <w:num w:numId="34" w16cid:durableId="309603335">
    <w:abstractNumId w:val="11"/>
  </w:num>
  <w:num w:numId="35" w16cid:durableId="852840137">
    <w:abstractNumId w:val="12"/>
  </w:num>
  <w:num w:numId="36" w16cid:durableId="761494833">
    <w:abstractNumId w:val="13"/>
  </w:num>
  <w:num w:numId="37" w16cid:durableId="95298643">
    <w:abstractNumId w:val="14"/>
  </w:num>
  <w:num w:numId="38" w16cid:durableId="1239754958">
    <w:abstractNumId w:val="15"/>
  </w:num>
  <w:num w:numId="39" w16cid:durableId="247421219">
    <w:abstractNumId w:val="16"/>
  </w:num>
  <w:num w:numId="40" w16cid:durableId="1826972358">
    <w:abstractNumId w:val="17"/>
  </w:num>
  <w:num w:numId="41" w16cid:durableId="2189794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CB"/>
    <w:rsid w:val="000023B5"/>
    <w:rsid w:val="00005DBB"/>
    <w:rsid w:val="0001252A"/>
    <w:rsid w:val="00022664"/>
    <w:rsid w:val="00032DF2"/>
    <w:rsid w:val="000401E7"/>
    <w:rsid w:val="00052D7C"/>
    <w:rsid w:val="00067204"/>
    <w:rsid w:val="0009068C"/>
    <w:rsid w:val="000A41D3"/>
    <w:rsid w:val="000B5571"/>
    <w:rsid w:val="000C052B"/>
    <w:rsid w:val="000E0606"/>
    <w:rsid w:val="000E5121"/>
    <w:rsid w:val="000E797A"/>
    <w:rsid w:val="000F1902"/>
    <w:rsid w:val="000F6DF4"/>
    <w:rsid w:val="00101935"/>
    <w:rsid w:val="00107165"/>
    <w:rsid w:val="00131A0B"/>
    <w:rsid w:val="00160B22"/>
    <w:rsid w:val="00160E16"/>
    <w:rsid w:val="00182462"/>
    <w:rsid w:val="00182C94"/>
    <w:rsid w:val="00187269"/>
    <w:rsid w:val="00191542"/>
    <w:rsid w:val="00195558"/>
    <w:rsid w:val="001A032B"/>
    <w:rsid w:val="001A3647"/>
    <w:rsid w:val="001A4F32"/>
    <w:rsid w:val="001C37DE"/>
    <w:rsid w:val="001C3CB8"/>
    <w:rsid w:val="001D0EC3"/>
    <w:rsid w:val="001E61E5"/>
    <w:rsid w:val="001F2D36"/>
    <w:rsid w:val="001F4596"/>
    <w:rsid w:val="001F588F"/>
    <w:rsid w:val="00203386"/>
    <w:rsid w:val="0022332D"/>
    <w:rsid w:val="00233117"/>
    <w:rsid w:val="002529A7"/>
    <w:rsid w:val="002678A7"/>
    <w:rsid w:val="00267E83"/>
    <w:rsid w:val="00270FBB"/>
    <w:rsid w:val="002732A9"/>
    <w:rsid w:val="0029202C"/>
    <w:rsid w:val="002963E3"/>
    <w:rsid w:val="002A10C8"/>
    <w:rsid w:val="002A3ADA"/>
    <w:rsid w:val="002A4B04"/>
    <w:rsid w:val="002B21B2"/>
    <w:rsid w:val="002C7EFF"/>
    <w:rsid w:val="002D3A47"/>
    <w:rsid w:val="002E13E6"/>
    <w:rsid w:val="002E3B79"/>
    <w:rsid w:val="002E5ACC"/>
    <w:rsid w:val="002F771C"/>
    <w:rsid w:val="003014B4"/>
    <w:rsid w:val="00303FC1"/>
    <w:rsid w:val="00305D5F"/>
    <w:rsid w:val="00314EDA"/>
    <w:rsid w:val="0033299E"/>
    <w:rsid w:val="0034315C"/>
    <w:rsid w:val="0034369B"/>
    <w:rsid w:val="00351992"/>
    <w:rsid w:val="00362D6D"/>
    <w:rsid w:val="003713EB"/>
    <w:rsid w:val="00371B8D"/>
    <w:rsid w:val="003720D8"/>
    <w:rsid w:val="00373C4F"/>
    <w:rsid w:val="00396889"/>
    <w:rsid w:val="003A3050"/>
    <w:rsid w:val="003A555B"/>
    <w:rsid w:val="003B57C6"/>
    <w:rsid w:val="003D626D"/>
    <w:rsid w:val="003E3C15"/>
    <w:rsid w:val="0040131E"/>
    <w:rsid w:val="00425CEE"/>
    <w:rsid w:val="00454C02"/>
    <w:rsid w:val="00461A70"/>
    <w:rsid w:val="00462FC3"/>
    <w:rsid w:val="00474BD6"/>
    <w:rsid w:val="00480734"/>
    <w:rsid w:val="0049080D"/>
    <w:rsid w:val="00491ED0"/>
    <w:rsid w:val="0049310A"/>
    <w:rsid w:val="004A16F7"/>
    <w:rsid w:val="004B2496"/>
    <w:rsid w:val="004B2A56"/>
    <w:rsid w:val="004C4C3B"/>
    <w:rsid w:val="004C4FF5"/>
    <w:rsid w:val="004D3D6E"/>
    <w:rsid w:val="004D453D"/>
    <w:rsid w:val="004E5FA4"/>
    <w:rsid w:val="004F3830"/>
    <w:rsid w:val="00520790"/>
    <w:rsid w:val="0052244C"/>
    <w:rsid w:val="00532B4F"/>
    <w:rsid w:val="00550A2D"/>
    <w:rsid w:val="00557224"/>
    <w:rsid w:val="00567B95"/>
    <w:rsid w:val="005700AD"/>
    <w:rsid w:val="0057623C"/>
    <w:rsid w:val="00577E60"/>
    <w:rsid w:val="00584F37"/>
    <w:rsid w:val="00592EAC"/>
    <w:rsid w:val="005A03EA"/>
    <w:rsid w:val="005A186F"/>
    <w:rsid w:val="005B092E"/>
    <w:rsid w:val="005C61C2"/>
    <w:rsid w:val="005D32B9"/>
    <w:rsid w:val="005E29E0"/>
    <w:rsid w:val="005F1F33"/>
    <w:rsid w:val="00600E83"/>
    <w:rsid w:val="00621717"/>
    <w:rsid w:val="00627E69"/>
    <w:rsid w:val="00632894"/>
    <w:rsid w:val="00633D7A"/>
    <w:rsid w:val="006346A3"/>
    <w:rsid w:val="0064224A"/>
    <w:rsid w:val="006431A1"/>
    <w:rsid w:val="006439AE"/>
    <w:rsid w:val="00646AFF"/>
    <w:rsid w:val="006646D7"/>
    <w:rsid w:val="006662A3"/>
    <w:rsid w:val="0067233A"/>
    <w:rsid w:val="00673441"/>
    <w:rsid w:val="00677209"/>
    <w:rsid w:val="006773A9"/>
    <w:rsid w:val="00684A85"/>
    <w:rsid w:val="00691CF7"/>
    <w:rsid w:val="006B05B2"/>
    <w:rsid w:val="006C270B"/>
    <w:rsid w:val="006C6F02"/>
    <w:rsid w:val="006D03E6"/>
    <w:rsid w:val="006D1C39"/>
    <w:rsid w:val="006E54BE"/>
    <w:rsid w:val="006F618D"/>
    <w:rsid w:val="00707610"/>
    <w:rsid w:val="007121B3"/>
    <w:rsid w:val="0071308D"/>
    <w:rsid w:val="007275EC"/>
    <w:rsid w:val="00733B20"/>
    <w:rsid w:val="00737805"/>
    <w:rsid w:val="00742E56"/>
    <w:rsid w:val="007462E0"/>
    <w:rsid w:val="007513F6"/>
    <w:rsid w:val="00767651"/>
    <w:rsid w:val="0077590A"/>
    <w:rsid w:val="00783907"/>
    <w:rsid w:val="007A4FAF"/>
    <w:rsid w:val="007A5870"/>
    <w:rsid w:val="007B4413"/>
    <w:rsid w:val="007B4582"/>
    <w:rsid w:val="007B7761"/>
    <w:rsid w:val="007B7B2D"/>
    <w:rsid w:val="007F2686"/>
    <w:rsid w:val="0082065D"/>
    <w:rsid w:val="008458A9"/>
    <w:rsid w:val="008461E9"/>
    <w:rsid w:val="00850166"/>
    <w:rsid w:val="008566E0"/>
    <w:rsid w:val="0086177B"/>
    <w:rsid w:val="008656D3"/>
    <w:rsid w:val="00876DD2"/>
    <w:rsid w:val="0088328D"/>
    <w:rsid w:val="0088334D"/>
    <w:rsid w:val="008B2D3D"/>
    <w:rsid w:val="008B3CA3"/>
    <w:rsid w:val="008B62BE"/>
    <w:rsid w:val="008B6389"/>
    <w:rsid w:val="008D2936"/>
    <w:rsid w:val="008D536E"/>
    <w:rsid w:val="008D6C5F"/>
    <w:rsid w:val="008E7DBB"/>
    <w:rsid w:val="00916475"/>
    <w:rsid w:val="00917C36"/>
    <w:rsid w:val="00921162"/>
    <w:rsid w:val="00931609"/>
    <w:rsid w:val="00937F32"/>
    <w:rsid w:val="009412A2"/>
    <w:rsid w:val="0094649B"/>
    <w:rsid w:val="009504CB"/>
    <w:rsid w:val="0096277B"/>
    <w:rsid w:val="009731D3"/>
    <w:rsid w:val="009902D9"/>
    <w:rsid w:val="00990C7A"/>
    <w:rsid w:val="0099479E"/>
    <w:rsid w:val="009B10A1"/>
    <w:rsid w:val="009B156A"/>
    <w:rsid w:val="009D3F1E"/>
    <w:rsid w:val="009D4114"/>
    <w:rsid w:val="009F4B70"/>
    <w:rsid w:val="00A045D5"/>
    <w:rsid w:val="00A13DB8"/>
    <w:rsid w:val="00A176A4"/>
    <w:rsid w:val="00A23338"/>
    <w:rsid w:val="00A325E1"/>
    <w:rsid w:val="00A458D7"/>
    <w:rsid w:val="00A47E04"/>
    <w:rsid w:val="00A63D32"/>
    <w:rsid w:val="00A71DDF"/>
    <w:rsid w:val="00A94ECA"/>
    <w:rsid w:val="00AB7158"/>
    <w:rsid w:val="00AB7AB1"/>
    <w:rsid w:val="00AC5823"/>
    <w:rsid w:val="00AD0451"/>
    <w:rsid w:val="00AD2584"/>
    <w:rsid w:val="00AD3924"/>
    <w:rsid w:val="00B041DF"/>
    <w:rsid w:val="00B067E8"/>
    <w:rsid w:val="00B15403"/>
    <w:rsid w:val="00B1581C"/>
    <w:rsid w:val="00B17B36"/>
    <w:rsid w:val="00B254BA"/>
    <w:rsid w:val="00B26587"/>
    <w:rsid w:val="00B279F3"/>
    <w:rsid w:val="00B41170"/>
    <w:rsid w:val="00B4324C"/>
    <w:rsid w:val="00B53CDE"/>
    <w:rsid w:val="00B55075"/>
    <w:rsid w:val="00B66F04"/>
    <w:rsid w:val="00B71F8B"/>
    <w:rsid w:val="00B74762"/>
    <w:rsid w:val="00B82169"/>
    <w:rsid w:val="00B950CD"/>
    <w:rsid w:val="00BB5A84"/>
    <w:rsid w:val="00BC2974"/>
    <w:rsid w:val="00BD29DD"/>
    <w:rsid w:val="00BE5B4D"/>
    <w:rsid w:val="00C122FA"/>
    <w:rsid w:val="00C457C3"/>
    <w:rsid w:val="00C4661E"/>
    <w:rsid w:val="00C818B0"/>
    <w:rsid w:val="00C81EFA"/>
    <w:rsid w:val="00CB3C24"/>
    <w:rsid w:val="00CB440D"/>
    <w:rsid w:val="00CE302A"/>
    <w:rsid w:val="00CF3811"/>
    <w:rsid w:val="00D04E2D"/>
    <w:rsid w:val="00D12998"/>
    <w:rsid w:val="00D14E5B"/>
    <w:rsid w:val="00D15A25"/>
    <w:rsid w:val="00D43A55"/>
    <w:rsid w:val="00D47218"/>
    <w:rsid w:val="00D7052B"/>
    <w:rsid w:val="00D71BDA"/>
    <w:rsid w:val="00D72C2E"/>
    <w:rsid w:val="00D805EA"/>
    <w:rsid w:val="00D84E87"/>
    <w:rsid w:val="00D91FE1"/>
    <w:rsid w:val="00D96C03"/>
    <w:rsid w:val="00DA260A"/>
    <w:rsid w:val="00DA29C4"/>
    <w:rsid w:val="00DB4921"/>
    <w:rsid w:val="00DC7CD2"/>
    <w:rsid w:val="00DD285B"/>
    <w:rsid w:val="00DD3390"/>
    <w:rsid w:val="00E05D93"/>
    <w:rsid w:val="00E3284C"/>
    <w:rsid w:val="00E34A57"/>
    <w:rsid w:val="00E55943"/>
    <w:rsid w:val="00E66626"/>
    <w:rsid w:val="00E67564"/>
    <w:rsid w:val="00E842EC"/>
    <w:rsid w:val="00E878C0"/>
    <w:rsid w:val="00EA1E86"/>
    <w:rsid w:val="00EA2E32"/>
    <w:rsid w:val="00EB5E6E"/>
    <w:rsid w:val="00EE02DB"/>
    <w:rsid w:val="00EE0E5E"/>
    <w:rsid w:val="00EF7C3C"/>
    <w:rsid w:val="00F11743"/>
    <w:rsid w:val="00F151D4"/>
    <w:rsid w:val="00F239D9"/>
    <w:rsid w:val="00F304DD"/>
    <w:rsid w:val="00F36925"/>
    <w:rsid w:val="00F459D2"/>
    <w:rsid w:val="00F64723"/>
    <w:rsid w:val="00F64B58"/>
    <w:rsid w:val="00F73ADB"/>
    <w:rsid w:val="00F74886"/>
    <w:rsid w:val="00F76B27"/>
    <w:rsid w:val="00F81B60"/>
    <w:rsid w:val="00F913B5"/>
    <w:rsid w:val="00FA18B9"/>
    <w:rsid w:val="00FA7A93"/>
    <w:rsid w:val="00FB3B83"/>
    <w:rsid w:val="00FB788D"/>
    <w:rsid w:val="00FD485A"/>
    <w:rsid w:val="00FF09E6"/>
    <w:rsid w:val="00FF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7C083"/>
  <w15:docId w15:val="{85E46C37-DC0B-4BE6-BC03-AC0B8C70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9D9"/>
  </w:style>
  <w:style w:type="paragraph" w:styleId="1">
    <w:name w:val="heading 1"/>
    <w:basedOn w:val="a"/>
    <w:next w:val="a"/>
    <w:link w:val="10"/>
    <w:qFormat/>
    <w:rsid w:val="007B7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C270B"/>
    <w:rPr>
      <w:rFonts w:ascii="Arial" w:eastAsia="Arial" w:hAnsi="Arial" w:cs="Arial"/>
      <w:i/>
      <w:iCs/>
      <w:sz w:val="20"/>
      <w:szCs w:val="20"/>
    </w:rPr>
  </w:style>
  <w:style w:type="paragraph" w:customStyle="1" w:styleId="11">
    <w:name w:val="Основной текст1"/>
    <w:basedOn w:val="a"/>
    <w:link w:val="a3"/>
    <w:rsid w:val="006C270B"/>
    <w:pPr>
      <w:widowControl w:val="0"/>
      <w:spacing w:after="0" w:line="276" w:lineRule="auto"/>
      <w:ind w:firstLine="400"/>
    </w:pPr>
    <w:rPr>
      <w:rFonts w:ascii="Arial" w:eastAsia="Arial" w:hAnsi="Arial" w:cs="Arial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rsid w:val="007B7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B7B2D"/>
    <w:pPr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7B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7B2D"/>
  </w:style>
  <w:style w:type="paragraph" w:styleId="a7">
    <w:name w:val="footer"/>
    <w:basedOn w:val="a"/>
    <w:link w:val="a8"/>
    <w:uiPriority w:val="99"/>
    <w:unhideWhenUsed/>
    <w:rsid w:val="007B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7B2D"/>
  </w:style>
  <w:style w:type="character" w:customStyle="1" w:styleId="12">
    <w:name w:val="Основной текст Знак1"/>
    <w:basedOn w:val="a0"/>
    <w:link w:val="a9"/>
    <w:uiPriority w:val="99"/>
    <w:rsid w:val="00F36925"/>
    <w:rPr>
      <w:rFonts w:ascii="Arial" w:hAnsi="Arial" w:cs="Arial"/>
      <w:sz w:val="19"/>
      <w:szCs w:val="19"/>
      <w:shd w:val="clear" w:color="auto" w:fill="FFFFFF"/>
    </w:rPr>
  </w:style>
  <w:style w:type="character" w:customStyle="1" w:styleId="41">
    <w:name w:val="Заголовок №4_"/>
    <w:basedOn w:val="a0"/>
    <w:link w:val="42"/>
    <w:uiPriority w:val="99"/>
    <w:rsid w:val="00F36925"/>
    <w:rPr>
      <w:rFonts w:ascii="Arial" w:hAnsi="Arial" w:cs="Arial"/>
      <w:b/>
      <w:bCs/>
      <w:shd w:val="clear" w:color="auto" w:fill="FFFFFF"/>
    </w:rPr>
  </w:style>
  <w:style w:type="paragraph" w:styleId="a9">
    <w:name w:val="Body Text"/>
    <w:basedOn w:val="a"/>
    <w:link w:val="12"/>
    <w:uiPriority w:val="99"/>
    <w:rsid w:val="00F36925"/>
    <w:pPr>
      <w:widowControl w:val="0"/>
      <w:shd w:val="clear" w:color="auto" w:fill="FFFFFF"/>
      <w:spacing w:after="0" w:line="264" w:lineRule="auto"/>
      <w:ind w:firstLine="400"/>
    </w:pPr>
    <w:rPr>
      <w:rFonts w:ascii="Arial" w:hAnsi="Arial" w:cs="Arial"/>
      <w:sz w:val="19"/>
      <w:szCs w:val="19"/>
    </w:rPr>
  </w:style>
  <w:style w:type="character" w:customStyle="1" w:styleId="aa">
    <w:name w:val="Основной текст Знак"/>
    <w:basedOn w:val="a0"/>
    <w:uiPriority w:val="99"/>
    <w:semiHidden/>
    <w:rsid w:val="00F36925"/>
  </w:style>
  <w:style w:type="paragraph" w:customStyle="1" w:styleId="42">
    <w:name w:val="Заголовок №4"/>
    <w:basedOn w:val="a"/>
    <w:link w:val="41"/>
    <w:uiPriority w:val="99"/>
    <w:rsid w:val="00F36925"/>
    <w:pPr>
      <w:widowControl w:val="0"/>
      <w:shd w:val="clear" w:color="auto" w:fill="FFFFFF"/>
      <w:spacing w:after="180" w:line="240" w:lineRule="auto"/>
      <w:ind w:firstLine="540"/>
      <w:outlineLvl w:val="3"/>
    </w:pPr>
    <w:rPr>
      <w:rFonts w:ascii="Arial" w:hAnsi="Arial" w:cs="Arial"/>
      <w:b/>
      <w:bCs/>
    </w:rPr>
  </w:style>
  <w:style w:type="paragraph" w:styleId="ab">
    <w:name w:val="Title"/>
    <w:basedOn w:val="a"/>
    <w:next w:val="a"/>
    <w:link w:val="ac"/>
    <w:uiPriority w:val="10"/>
    <w:qFormat/>
    <w:rsid w:val="00742E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742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43">
    <w:name w:val="Основной текст (4)_"/>
    <w:basedOn w:val="a0"/>
    <w:link w:val="44"/>
    <w:rsid w:val="00742E56"/>
    <w:rPr>
      <w:rFonts w:ascii="Arial" w:eastAsia="Arial" w:hAnsi="Arial" w:cs="Arial"/>
      <w:b/>
      <w:bCs/>
      <w:sz w:val="38"/>
      <w:szCs w:val="38"/>
    </w:rPr>
  </w:style>
  <w:style w:type="paragraph" w:customStyle="1" w:styleId="44">
    <w:name w:val="Основной текст (4)"/>
    <w:basedOn w:val="a"/>
    <w:link w:val="43"/>
    <w:rsid w:val="00742E56"/>
    <w:pPr>
      <w:widowControl w:val="0"/>
      <w:spacing w:after="0" w:line="276" w:lineRule="auto"/>
    </w:pPr>
    <w:rPr>
      <w:rFonts w:ascii="Arial" w:eastAsia="Arial" w:hAnsi="Arial" w:cs="Arial"/>
      <w:b/>
      <w:bCs/>
      <w:sz w:val="38"/>
      <w:szCs w:val="38"/>
    </w:rPr>
  </w:style>
  <w:style w:type="paragraph" w:styleId="13">
    <w:name w:val="toc 1"/>
    <w:basedOn w:val="a"/>
    <w:next w:val="a"/>
    <w:autoRedefine/>
    <w:uiPriority w:val="39"/>
    <w:unhideWhenUsed/>
    <w:rsid w:val="00D15A25"/>
    <w:pPr>
      <w:widowControl w:val="0"/>
      <w:tabs>
        <w:tab w:val="left" w:pos="660"/>
        <w:tab w:val="right" w:leader="dot" w:pos="9345"/>
      </w:tabs>
      <w:spacing w:after="100" w:line="276" w:lineRule="auto"/>
      <w:ind w:firstLine="567"/>
    </w:pPr>
    <w:rPr>
      <w:rFonts w:ascii="Arial" w:eastAsia="Arial" w:hAnsi="Arial" w:cs="Arial"/>
      <w:b/>
      <w:bCs/>
      <w:noProof/>
      <w:spacing w:val="-1"/>
      <w:lang w:val="en-US"/>
    </w:rPr>
  </w:style>
  <w:style w:type="character" w:styleId="ad">
    <w:name w:val="Hyperlink"/>
    <w:uiPriority w:val="99"/>
    <w:unhideWhenUsed/>
    <w:rsid w:val="007F268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FA18B9"/>
    <w:rPr>
      <w:rFonts w:ascii="Arial" w:hAnsi="Arial" w:cs="Arial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A18B9"/>
    <w:pPr>
      <w:widowControl w:val="0"/>
      <w:shd w:val="clear" w:color="auto" w:fill="FFFFFF"/>
      <w:spacing w:after="100" w:line="286" w:lineRule="auto"/>
      <w:ind w:firstLine="540"/>
    </w:pPr>
    <w:rPr>
      <w:rFonts w:ascii="Arial" w:hAnsi="Arial" w:cs="Arial"/>
      <w:sz w:val="16"/>
      <w:szCs w:val="16"/>
    </w:rPr>
  </w:style>
  <w:style w:type="paragraph" w:styleId="ae">
    <w:name w:val="List Paragraph"/>
    <w:basedOn w:val="a"/>
    <w:uiPriority w:val="34"/>
    <w:qFormat/>
    <w:rsid w:val="007B7761"/>
    <w:pPr>
      <w:ind w:left="720"/>
      <w:contextualSpacing/>
    </w:pPr>
  </w:style>
  <w:style w:type="table" w:styleId="af">
    <w:name w:val="Table Grid"/>
    <w:basedOn w:val="a1"/>
    <w:uiPriority w:val="39"/>
    <w:rsid w:val="0025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№3"/>
    <w:basedOn w:val="a"/>
    <w:link w:val="32"/>
    <w:uiPriority w:val="99"/>
    <w:rsid w:val="00D15A25"/>
    <w:pPr>
      <w:widowControl w:val="0"/>
      <w:spacing w:after="200" w:line="240" w:lineRule="auto"/>
      <w:ind w:firstLine="520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32">
    <w:name w:val="Заголовок №3_"/>
    <w:basedOn w:val="a0"/>
    <w:link w:val="31"/>
    <w:uiPriority w:val="99"/>
    <w:rsid w:val="00D15A2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D15A25"/>
    <w:pPr>
      <w:tabs>
        <w:tab w:val="left" w:pos="880"/>
        <w:tab w:val="right" w:leader="dot" w:pos="9345"/>
      </w:tabs>
      <w:spacing w:after="100"/>
      <w:ind w:left="440" w:hanging="298"/>
    </w:pPr>
  </w:style>
  <w:style w:type="character" w:customStyle="1" w:styleId="34">
    <w:name w:val="Основной текст (3)_"/>
    <w:basedOn w:val="a0"/>
    <w:link w:val="35"/>
    <w:rsid w:val="0049310A"/>
    <w:rPr>
      <w:rFonts w:ascii="Arial" w:eastAsia="Arial" w:hAnsi="Arial" w:cs="Arial"/>
      <w:sz w:val="15"/>
      <w:szCs w:val="15"/>
    </w:rPr>
  </w:style>
  <w:style w:type="paragraph" w:customStyle="1" w:styleId="35">
    <w:name w:val="Основной текст (3)"/>
    <w:basedOn w:val="a"/>
    <w:link w:val="34"/>
    <w:rsid w:val="0049310A"/>
    <w:pPr>
      <w:widowControl w:val="0"/>
      <w:spacing w:after="0" w:line="240" w:lineRule="auto"/>
      <w:jc w:val="right"/>
    </w:pPr>
    <w:rPr>
      <w:rFonts w:ascii="Arial" w:eastAsia="Arial" w:hAnsi="Arial" w:cs="Arial"/>
      <w:sz w:val="15"/>
      <w:szCs w:val="15"/>
    </w:rPr>
  </w:style>
  <w:style w:type="character" w:customStyle="1" w:styleId="Bodytext2">
    <w:name w:val="Body text (2)_"/>
    <w:basedOn w:val="a0"/>
    <w:link w:val="Bodytext21"/>
    <w:uiPriority w:val="99"/>
    <w:rsid w:val="008566E0"/>
    <w:rPr>
      <w:rFonts w:ascii="Arial" w:hAnsi="Arial" w:cs="Arial"/>
      <w:spacing w:val="-10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8566E0"/>
    <w:pPr>
      <w:widowControl w:val="0"/>
      <w:shd w:val="clear" w:color="auto" w:fill="FFFFFF"/>
      <w:spacing w:before="480" w:after="0" w:line="226" w:lineRule="exact"/>
      <w:ind w:hanging="740"/>
      <w:jc w:val="both"/>
    </w:pPr>
    <w:rPr>
      <w:rFonts w:ascii="Arial" w:hAnsi="Arial" w:cs="Arial"/>
      <w:spacing w:val="-10"/>
      <w:sz w:val="20"/>
      <w:szCs w:val="20"/>
    </w:rPr>
  </w:style>
  <w:style w:type="character" w:customStyle="1" w:styleId="Footnote">
    <w:name w:val="Footnote_"/>
    <w:basedOn w:val="a0"/>
    <w:link w:val="Footnote0"/>
    <w:uiPriority w:val="99"/>
    <w:rsid w:val="00EA2E32"/>
    <w:rPr>
      <w:rFonts w:ascii="Arial" w:hAnsi="Arial" w:cs="Arial"/>
      <w:spacing w:val="-10"/>
      <w:sz w:val="18"/>
      <w:szCs w:val="18"/>
      <w:shd w:val="clear" w:color="auto" w:fill="FFFFFF"/>
    </w:rPr>
  </w:style>
  <w:style w:type="paragraph" w:customStyle="1" w:styleId="Footnote0">
    <w:name w:val="Footnote"/>
    <w:basedOn w:val="a"/>
    <w:link w:val="Footnote"/>
    <w:uiPriority w:val="99"/>
    <w:rsid w:val="00EA2E32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8"/>
      <w:szCs w:val="18"/>
    </w:rPr>
  </w:style>
  <w:style w:type="character" w:styleId="af0">
    <w:name w:val="Placeholder Text"/>
    <w:basedOn w:val="a0"/>
    <w:uiPriority w:val="99"/>
    <w:semiHidden/>
    <w:rsid w:val="008E7DBB"/>
    <w:rPr>
      <w:color w:val="666666"/>
    </w:rPr>
  </w:style>
  <w:style w:type="character" w:customStyle="1" w:styleId="Bodytext6">
    <w:name w:val="Body text (6)_"/>
    <w:basedOn w:val="a0"/>
    <w:link w:val="Bodytext60"/>
    <w:uiPriority w:val="99"/>
    <w:rsid w:val="008458A9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8458A9"/>
    <w:pPr>
      <w:widowControl w:val="0"/>
      <w:shd w:val="clear" w:color="auto" w:fill="FFFFFF"/>
      <w:spacing w:before="1260" w:after="6180" w:line="240" w:lineRule="atLeast"/>
      <w:ind w:hanging="340"/>
      <w:jc w:val="center"/>
    </w:pPr>
    <w:rPr>
      <w:rFonts w:ascii="Arial" w:hAnsi="Arial" w:cs="Arial"/>
      <w:b/>
      <w:bCs/>
      <w:spacing w:val="-10"/>
      <w:sz w:val="20"/>
      <w:szCs w:val="20"/>
    </w:rPr>
  </w:style>
  <w:style w:type="paragraph" w:customStyle="1" w:styleId="21">
    <w:name w:val="Основной текст (2)1"/>
    <w:basedOn w:val="a"/>
    <w:uiPriority w:val="99"/>
    <w:rsid w:val="00182C94"/>
    <w:pPr>
      <w:widowControl w:val="0"/>
      <w:shd w:val="clear" w:color="auto" w:fill="FFFFFF"/>
      <w:spacing w:after="600" w:line="468" w:lineRule="exact"/>
      <w:jc w:val="center"/>
    </w:pPr>
    <w:rPr>
      <w:rFonts w:ascii="Arial" w:eastAsia="Times New Roman" w:hAnsi="Arial" w:cs="Arial"/>
      <w:sz w:val="19"/>
      <w:szCs w:val="19"/>
      <w:lang w:eastAsia="ru-RU"/>
    </w:rPr>
  </w:style>
  <w:style w:type="character" w:customStyle="1" w:styleId="Bodytext9">
    <w:name w:val="Body text (9)_"/>
    <w:basedOn w:val="a0"/>
    <w:link w:val="Bodytext90"/>
    <w:uiPriority w:val="99"/>
    <w:rsid w:val="00AD2584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6NotBold">
    <w:name w:val="Body text (6) + Not Bold"/>
    <w:basedOn w:val="Bodytext6"/>
    <w:uiPriority w:val="99"/>
    <w:rsid w:val="00AD2584"/>
    <w:rPr>
      <w:rFonts w:ascii="Arial" w:hAnsi="Arial" w:cs="Arial"/>
      <w:b w:val="0"/>
      <w:bCs w:val="0"/>
      <w:spacing w:val="-10"/>
      <w:sz w:val="20"/>
      <w:szCs w:val="20"/>
      <w:u w:val="none"/>
      <w:shd w:val="clear" w:color="auto" w:fill="FFFFFF"/>
    </w:rPr>
  </w:style>
  <w:style w:type="character" w:customStyle="1" w:styleId="Bodytext9Spacing2pt">
    <w:name w:val="Body text (9) + Spacing 2 pt"/>
    <w:basedOn w:val="Bodytext9"/>
    <w:uiPriority w:val="99"/>
    <w:rsid w:val="00AD2584"/>
    <w:rPr>
      <w:rFonts w:ascii="Arial" w:hAnsi="Arial" w:cs="Arial"/>
      <w:spacing w:val="40"/>
      <w:sz w:val="18"/>
      <w:szCs w:val="18"/>
      <w:shd w:val="clear" w:color="auto" w:fill="FFFFFF"/>
    </w:rPr>
  </w:style>
  <w:style w:type="paragraph" w:customStyle="1" w:styleId="Bodytext90">
    <w:name w:val="Body text (9)"/>
    <w:basedOn w:val="a"/>
    <w:link w:val="Bodytext9"/>
    <w:uiPriority w:val="99"/>
    <w:rsid w:val="00AD2584"/>
    <w:pPr>
      <w:widowControl w:val="0"/>
      <w:shd w:val="clear" w:color="auto" w:fill="FFFFFF"/>
      <w:spacing w:before="240" w:after="0" w:line="221" w:lineRule="exact"/>
      <w:ind w:hanging="820"/>
      <w:jc w:val="center"/>
    </w:pPr>
    <w:rPr>
      <w:rFonts w:ascii="Arial" w:hAnsi="Arial" w:cs="Arial"/>
      <w:spacing w:val="-10"/>
      <w:sz w:val="18"/>
      <w:szCs w:val="18"/>
    </w:rPr>
  </w:style>
  <w:style w:type="character" w:customStyle="1" w:styleId="af1">
    <w:name w:val="Колонтитул_"/>
    <w:basedOn w:val="a0"/>
    <w:link w:val="14"/>
    <w:uiPriority w:val="99"/>
    <w:rsid w:val="003713EB"/>
    <w:rPr>
      <w:rFonts w:ascii="Arial" w:hAnsi="Arial" w:cs="Arial"/>
      <w:sz w:val="19"/>
      <w:szCs w:val="19"/>
      <w:shd w:val="clear" w:color="auto" w:fill="FFFFFF"/>
    </w:rPr>
  </w:style>
  <w:style w:type="character" w:customStyle="1" w:styleId="af2">
    <w:name w:val="Колонтитул"/>
    <w:basedOn w:val="af1"/>
    <w:uiPriority w:val="99"/>
    <w:rsid w:val="003713EB"/>
    <w:rPr>
      <w:rFonts w:ascii="Arial" w:hAnsi="Arial" w:cs="Arial"/>
      <w:sz w:val="19"/>
      <w:szCs w:val="19"/>
      <w:shd w:val="clear" w:color="auto" w:fill="FFFFFF"/>
    </w:rPr>
  </w:style>
  <w:style w:type="character" w:customStyle="1" w:styleId="8pt">
    <w:name w:val="Колонтитул + 8 pt"/>
    <w:aliases w:val="Полужирный"/>
    <w:basedOn w:val="af1"/>
    <w:uiPriority w:val="99"/>
    <w:rsid w:val="003713EB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12pt">
    <w:name w:val="Колонтитул + 12 pt"/>
    <w:basedOn w:val="af1"/>
    <w:uiPriority w:val="99"/>
    <w:rsid w:val="003713EB"/>
    <w:rPr>
      <w:rFonts w:ascii="Arial" w:hAnsi="Arial" w:cs="Arial"/>
      <w:sz w:val="24"/>
      <w:szCs w:val="24"/>
      <w:shd w:val="clear" w:color="auto" w:fill="FFFFFF"/>
    </w:rPr>
  </w:style>
  <w:style w:type="paragraph" w:customStyle="1" w:styleId="14">
    <w:name w:val="Колонтитул1"/>
    <w:basedOn w:val="a"/>
    <w:link w:val="af1"/>
    <w:uiPriority w:val="99"/>
    <w:rsid w:val="003713EB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styleId="af3">
    <w:name w:val="footnote text"/>
    <w:basedOn w:val="a"/>
    <w:link w:val="af4"/>
    <w:uiPriority w:val="99"/>
    <w:semiHidden/>
    <w:unhideWhenUsed/>
    <w:rsid w:val="002678A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678A7"/>
    <w:rPr>
      <w:sz w:val="20"/>
      <w:szCs w:val="20"/>
    </w:rPr>
  </w:style>
  <w:style w:type="character" w:customStyle="1" w:styleId="Bodytext29pt">
    <w:name w:val="Body text (2) + 9 pt"/>
    <w:basedOn w:val="Bodytext2"/>
    <w:uiPriority w:val="99"/>
    <w:rsid w:val="001C3CB8"/>
    <w:rPr>
      <w:rFonts w:ascii="Arial" w:hAnsi="Arial" w:cs="Arial"/>
      <w:spacing w:val="-10"/>
      <w:sz w:val="18"/>
      <w:szCs w:val="18"/>
      <w:u w:val="none"/>
      <w:shd w:val="clear" w:color="auto" w:fill="FFFFFF"/>
    </w:rPr>
  </w:style>
  <w:style w:type="character" w:customStyle="1" w:styleId="Headerorfooter">
    <w:name w:val="Header or footer_"/>
    <w:basedOn w:val="a0"/>
    <w:link w:val="Headerorfooter1"/>
    <w:uiPriority w:val="99"/>
    <w:rsid w:val="001F4596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erorfooter8pt">
    <w:name w:val="Header or footer + 8 pt"/>
    <w:aliases w:val="Spacing 0 pt"/>
    <w:basedOn w:val="Headerorfooter"/>
    <w:uiPriority w:val="99"/>
    <w:rsid w:val="001F4596"/>
    <w:rPr>
      <w:rFonts w:ascii="Arial" w:hAnsi="Arial" w:cs="Arial"/>
      <w:b/>
      <w:bCs/>
      <w:spacing w:val="-10"/>
      <w:sz w:val="16"/>
      <w:szCs w:val="1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1F4596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Headerorfooter8pt1">
    <w:name w:val="Header or footer + 8 pt1"/>
    <w:aliases w:val="Not Bold3,Italic5,Spacing 0 pt11"/>
    <w:basedOn w:val="Headerorfooter"/>
    <w:uiPriority w:val="99"/>
    <w:rsid w:val="001F4596"/>
    <w:rPr>
      <w:rFonts w:ascii="Arial" w:hAnsi="Arial" w:cs="Arial"/>
      <w:b w:val="0"/>
      <w:bCs w:val="0"/>
      <w:i/>
      <w:iCs/>
      <w:spacing w:val="-10"/>
      <w:sz w:val="16"/>
      <w:szCs w:val="16"/>
      <w:shd w:val="clear" w:color="auto" w:fill="FFFFFF"/>
    </w:rPr>
  </w:style>
  <w:style w:type="character" w:customStyle="1" w:styleId="Bodytext10">
    <w:name w:val="Body text (10)_"/>
    <w:basedOn w:val="a0"/>
    <w:link w:val="Bodytext101"/>
    <w:uiPriority w:val="99"/>
    <w:rsid w:val="001F4596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uiPriority w:val="99"/>
    <w:rsid w:val="001F4596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11Exact">
    <w:name w:val="Body text (11) Exact"/>
    <w:basedOn w:val="a0"/>
    <w:uiPriority w:val="99"/>
    <w:rsid w:val="001F4596"/>
    <w:rPr>
      <w:rFonts w:ascii="Arial" w:hAnsi="Arial" w:cs="Arial"/>
      <w:spacing w:val="-10"/>
      <w:sz w:val="16"/>
      <w:szCs w:val="16"/>
      <w:u w:val="none"/>
    </w:rPr>
  </w:style>
  <w:style w:type="character" w:customStyle="1" w:styleId="Bodytext12Exact">
    <w:name w:val="Body text (12) Exact"/>
    <w:basedOn w:val="a0"/>
    <w:uiPriority w:val="99"/>
    <w:rsid w:val="001F4596"/>
    <w:rPr>
      <w:rFonts w:ascii="Arial" w:hAnsi="Arial" w:cs="Arial"/>
      <w:spacing w:val="0"/>
      <w:sz w:val="16"/>
      <w:szCs w:val="16"/>
      <w:u w:val="none"/>
    </w:rPr>
  </w:style>
  <w:style w:type="character" w:customStyle="1" w:styleId="Picturecaption2Exact">
    <w:name w:val="Picture caption (2) Exact"/>
    <w:basedOn w:val="a0"/>
    <w:link w:val="Picturecaption2"/>
    <w:uiPriority w:val="99"/>
    <w:rsid w:val="001F4596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2">
    <w:name w:val="Body text (12)_"/>
    <w:basedOn w:val="a0"/>
    <w:link w:val="Bodytext120"/>
    <w:uiPriority w:val="99"/>
    <w:rsid w:val="001F4596"/>
    <w:rPr>
      <w:rFonts w:ascii="Arial" w:hAnsi="Arial" w:cs="Arial"/>
      <w:sz w:val="16"/>
      <w:szCs w:val="16"/>
      <w:shd w:val="clear" w:color="auto" w:fill="FFFFFF"/>
    </w:rPr>
  </w:style>
  <w:style w:type="character" w:customStyle="1" w:styleId="Bodytext10Exact">
    <w:name w:val="Body text (10) Exact"/>
    <w:basedOn w:val="a0"/>
    <w:uiPriority w:val="99"/>
    <w:rsid w:val="001F4596"/>
    <w:rPr>
      <w:rFonts w:ascii="Arial" w:hAnsi="Arial" w:cs="Arial"/>
      <w:i/>
      <w:iCs/>
      <w:sz w:val="18"/>
      <w:szCs w:val="18"/>
      <w:u w:val="none"/>
    </w:rPr>
  </w:style>
  <w:style w:type="character" w:customStyle="1" w:styleId="Bodytext16Exact">
    <w:name w:val="Body text (16) Exact"/>
    <w:basedOn w:val="a0"/>
    <w:link w:val="Bodytext16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169ptExact">
    <w:name w:val="Body text (16) + 9 pt Exact"/>
    <w:basedOn w:val="Bodytext16Exact"/>
    <w:uiPriority w:val="99"/>
    <w:rsid w:val="001F459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9Exact">
    <w:name w:val="Body text (9) Exact"/>
    <w:basedOn w:val="a0"/>
    <w:uiPriority w:val="99"/>
    <w:rsid w:val="001F4596"/>
    <w:rPr>
      <w:rFonts w:ascii="Arial" w:hAnsi="Arial" w:cs="Arial"/>
      <w:spacing w:val="-10"/>
      <w:sz w:val="18"/>
      <w:szCs w:val="18"/>
      <w:u w:val="none"/>
    </w:rPr>
  </w:style>
  <w:style w:type="character" w:customStyle="1" w:styleId="Bodytext10NotItalic2">
    <w:name w:val="Body text (10) + Not Italic2"/>
    <w:aliases w:val="Spacing 0 pt Exact"/>
    <w:basedOn w:val="Bodytext10"/>
    <w:uiPriority w:val="99"/>
    <w:rsid w:val="001F4596"/>
    <w:rPr>
      <w:rFonts w:ascii="Arial" w:hAnsi="Arial" w:cs="Arial"/>
      <w:i w:val="0"/>
      <w:iCs w:val="0"/>
      <w:spacing w:val="-10"/>
      <w:sz w:val="18"/>
      <w:szCs w:val="18"/>
      <w:shd w:val="clear" w:color="auto" w:fill="FFFFFF"/>
    </w:rPr>
  </w:style>
  <w:style w:type="character" w:customStyle="1" w:styleId="Heading5Exact">
    <w:name w:val="Heading #5 Exact"/>
    <w:basedOn w:val="a0"/>
    <w:link w:val="Heading5"/>
    <w:uiPriority w:val="99"/>
    <w:rsid w:val="001F4596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Bodytext20Exact">
    <w:name w:val="Body text (20) Exact"/>
    <w:basedOn w:val="a0"/>
    <w:link w:val="Bodytext20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209">
    <w:name w:val="Body text (20) + 9"/>
    <w:aliases w:val="5 pt3,Scale 90% Exact"/>
    <w:basedOn w:val="Bodytext20Exact"/>
    <w:uiPriority w:val="99"/>
    <w:rsid w:val="001F4596"/>
    <w:rPr>
      <w:rFonts w:ascii="Arial" w:hAnsi="Arial" w:cs="Arial"/>
      <w:w w:val="90"/>
      <w:sz w:val="19"/>
      <w:szCs w:val="19"/>
      <w:shd w:val="clear" w:color="auto" w:fill="FFFFFF"/>
    </w:rPr>
  </w:style>
  <w:style w:type="character" w:customStyle="1" w:styleId="Heading3Exact">
    <w:name w:val="Heading #3 Exact"/>
    <w:basedOn w:val="a0"/>
    <w:link w:val="Heading3"/>
    <w:uiPriority w:val="99"/>
    <w:rsid w:val="001F4596"/>
    <w:rPr>
      <w:rFonts w:ascii="Arial" w:hAnsi="Arial" w:cs="Arial"/>
      <w:spacing w:val="-10"/>
      <w:sz w:val="20"/>
      <w:szCs w:val="20"/>
      <w:shd w:val="clear" w:color="auto" w:fill="FFFFFF"/>
    </w:rPr>
  </w:style>
  <w:style w:type="character" w:customStyle="1" w:styleId="Bodytext21Exact">
    <w:name w:val="Body text (21) Exact"/>
    <w:basedOn w:val="a0"/>
    <w:link w:val="Bodytext210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219pt">
    <w:name w:val="Body text (21) + 9 pt"/>
    <w:aliases w:val="Spacing 0 pt Exact2"/>
    <w:basedOn w:val="Bodytext21Exact"/>
    <w:uiPriority w:val="99"/>
    <w:rsid w:val="001F4596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22Exact">
    <w:name w:val="Body text (22) Exact"/>
    <w:basedOn w:val="a0"/>
    <w:link w:val="Bodytext22"/>
    <w:uiPriority w:val="99"/>
    <w:rsid w:val="001F4596"/>
    <w:rPr>
      <w:rFonts w:ascii="Arial" w:hAnsi="Arial" w:cs="Arial"/>
      <w:sz w:val="20"/>
      <w:szCs w:val="20"/>
      <w:shd w:val="clear" w:color="auto" w:fill="FFFFFF"/>
    </w:rPr>
  </w:style>
  <w:style w:type="character" w:customStyle="1" w:styleId="Bodytext229pt">
    <w:name w:val="Body text (22) + 9 pt"/>
    <w:aliases w:val="Spacing 0 pt Exact1"/>
    <w:basedOn w:val="Bodytext22Exact"/>
    <w:uiPriority w:val="99"/>
    <w:rsid w:val="001F4596"/>
    <w:rPr>
      <w:rFonts w:ascii="Arial" w:hAnsi="Arial" w:cs="Arial"/>
      <w:spacing w:val="-10"/>
      <w:sz w:val="18"/>
      <w:szCs w:val="18"/>
      <w:shd w:val="clear" w:color="auto" w:fill="FFFFFF"/>
    </w:rPr>
  </w:style>
  <w:style w:type="character" w:customStyle="1" w:styleId="Bodytext11">
    <w:name w:val="Body text (11)_"/>
    <w:basedOn w:val="a0"/>
    <w:link w:val="Bodytext110"/>
    <w:uiPriority w:val="99"/>
    <w:rsid w:val="001F4596"/>
    <w:rPr>
      <w:rFonts w:ascii="Arial" w:hAnsi="Arial" w:cs="Arial"/>
      <w:spacing w:val="-10"/>
      <w:sz w:val="16"/>
      <w:szCs w:val="16"/>
      <w:shd w:val="clear" w:color="auto" w:fill="FFFFFF"/>
    </w:rPr>
  </w:style>
  <w:style w:type="character" w:customStyle="1" w:styleId="HeaderorfooterNotBold">
    <w:name w:val="Header or footer + Not Bold"/>
    <w:basedOn w:val="Headerorfooter"/>
    <w:uiPriority w:val="99"/>
    <w:rsid w:val="001F4596"/>
    <w:rPr>
      <w:rFonts w:ascii="Arial" w:hAnsi="Arial" w:cs="Arial"/>
      <w:b w:val="0"/>
      <w:bCs w:val="0"/>
      <w:sz w:val="20"/>
      <w:szCs w:val="20"/>
      <w:shd w:val="clear" w:color="auto" w:fill="FFFFFF"/>
    </w:rPr>
  </w:style>
  <w:style w:type="character" w:customStyle="1" w:styleId="Headerorfooter9">
    <w:name w:val="Header or footer + 9"/>
    <w:aliases w:val="5 pt1,Not Bold1"/>
    <w:basedOn w:val="Headerorfooter"/>
    <w:uiPriority w:val="99"/>
    <w:rsid w:val="001F4596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paragraph" w:customStyle="1" w:styleId="Headerorfooter1">
    <w:name w:val="Header or footer1"/>
    <w:basedOn w:val="a"/>
    <w:link w:val="Headerorfooter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Bodytext101">
    <w:name w:val="Body text (10)1"/>
    <w:basedOn w:val="a"/>
    <w:link w:val="Bodytext10"/>
    <w:uiPriority w:val="99"/>
    <w:rsid w:val="001F4596"/>
    <w:pPr>
      <w:widowControl w:val="0"/>
      <w:shd w:val="clear" w:color="auto" w:fill="FFFFFF"/>
      <w:spacing w:after="360" w:line="202" w:lineRule="exact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Picturecaption">
    <w:name w:val="Picture caption"/>
    <w:basedOn w:val="a"/>
    <w:link w:val="Picturecaption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8"/>
      <w:szCs w:val="18"/>
    </w:rPr>
  </w:style>
  <w:style w:type="paragraph" w:customStyle="1" w:styleId="Bodytext110">
    <w:name w:val="Body text (11)"/>
    <w:basedOn w:val="a"/>
    <w:link w:val="Bodytext11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-10"/>
      <w:sz w:val="16"/>
      <w:szCs w:val="16"/>
    </w:rPr>
  </w:style>
  <w:style w:type="paragraph" w:customStyle="1" w:styleId="Bodytext120">
    <w:name w:val="Body text (12)"/>
    <w:basedOn w:val="a"/>
    <w:link w:val="Bodytext12"/>
    <w:uiPriority w:val="99"/>
    <w:rsid w:val="001F4596"/>
    <w:pPr>
      <w:widowControl w:val="0"/>
      <w:shd w:val="clear" w:color="auto" w:fill="FFFFFF"/>
      <w:spacing w:after="0" w:line="206" w:lineRule="exact"/>
      <w:ind w:hanging="540"/>
    </w:pPr>
    <w:rPr>
      <w:rFonts w:ascii="Arial" w:hAnsi="Arial" w:cs="Arial"/>
      <w:sz w:val="16"/>
      <w:szCs w:val="16"/>
    </w:rPr>
  </w:style>
  <w:style w:type="paragraph" w:customStyle="1" w:styleId="Picturecaption2">
    <w:name w:val="Picture caption (2)"/>
    <w:basedOn w:val="a"/>
    <w:link w:val="Picturecaption2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paragraph" w:customStyle="1" w:styleId="Bodytext16">
    <w:name w:val="Body text (16)"/>
    <w:basedOn w:val="a"/>
    <w:link w:val="Bodytext16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Heading5">
    <w:name w:val="Heading #5"/>
    <w:basedOn w:val="a"/>
    <w:link w:val="Heading5Exact"/>
    <w:uiPriority w:val="99"/>
    <w:rsid w:val="001F4596"/>
    <w:pPr>
      <w:widowControl w:val="0"/>
      <w:shd w:val="clear" w:color="auto" w:fill="FFFFFF"/>
      <w:spacing w:after="0" w:line="240" w:lineRule="atLeast"/>
      <w:outlineLvl w:val="4"/>
    </w:pPr>
    <w:rPr>
      <w:rFonts w:ascii="Arial" w:hAnsi="Arial" w:cs="Arial"/>
      <w:spacing w:val="-10"/>
      <w:sz w:val="20"/>
      <w:szCs w:val="20"/>
    </w:rPr>
  </w:style>
  <w:style w:type="paragraph" w:customStyle="1" w:styleId="Bodytext20">
    <w:name w:val="Body text (20)"/>
    <w:basedOn w:val="a"/>
    <w:link w:val="Bodytext20Exact"/>
    <w:uiPriority w:val="99"/>
    <w:rsid w:val="001F4596"/>
    <w:pPr>
      <w:widowControl w:val="0"/>
      <w:shd w:val="clear" w:color="auto" w:fill="FFFFFF"/>
      <w:spacing w:before="900" w:after="0" w:line="240" w:lineRule="atLeast"/>
    </w:pPr>
    <w:rPr>
      <w:rFonts w:ascii="Arial" w:hAnsi="Arial" w:cs="Arial"/>
      <w:sz w:val="20"/>
      <w:szCs w:val="20"/>
    </w:rPr>
  </w:style>
  <w:style w:type="paragraph" w:customStyle="1" w:styleId="Heading3">
    <w:name w:val="Heading #3"/>
    <w:basedOn w:val="a"/>
    <w:link w:val="Heading3Exact"/>
    <w:uiPriority w:val="99"/>
    <w:rsid w:val="001F4596"/>
    <w:pPr>
      <w:widowControl w:val="0"/>
      <w:shd w:val="clear" w:color="auto" w:fill="FFFFFF"/>
      <w:spacing w:after="0" w:line="240" w:lineRule="atLeast"/>
      <w:outlineLvl w:val="2"/>
    </w:pPr>
    <w:rPr>
      <w:rFonts w:ascii="Arial" w:hAnsi="Arial" w:cs="Arial"/>
      <w:spacing w:val="-10"/>
      <w:sz w:val="20"/>
      <w:szCs w:val="20"/>
    </w:rPr>
  </w:style>
  <w:style w:type="paragraph" w:customStyle="1" w:styleId="Bodytext210">
    <w:name w:val="Body text (21)"/>
    <w:basedOn w:val="a"/>
    <w:link w:val="Bodytext21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paragraph" w:customStyle="1" w:styleId="Bodytext22">
    <w:name w:val="Body text (22)"/>
    <w:basedOn w:val="a"/>
    <w:link w:val="Bodytext22Exact"/>
    <w:uiPriority w:val="99"/>
    <w:rsid w:val="001F4596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62D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D6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12.xml"/><Relationship Id="rId21" Type="http://schemas.openxmlformats.org/officeDocument/2006/relationships/footer" Target="footer8.xml"/><Relationship Id="rId34" Type="http://schemas.openxmlformats.org/officeDocument/2006/relationships/header" Target="header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image" Target="media/image4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image" Target="media/image6.png"/><Relationship Id="rId37" Type="http://schemas.openxmlformats.org/officeDocument/2006/relationships/footer" Target="footer1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image" Target="media/image2.png"/><Relationship Id="rId28" Type="http://schemas.openxmlformats.org/officeDocument/2006/relationships/image" Target="media/image30.png"/><Relationship Id="rId36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1.png"/><Relationship Id="rId27" Type="http://schemas.openxmlformats.org/officeDocument/2006/relationships/image" Target="media/image3.png"/><Relationship Id="rId30" Type="http://schemas.openxmlformats.org/officeDocument/2006/relationships/image" Target="media/image5.png"/><Relationship Id="rId35" Type="http://schemas.openxmlformats.org/officeDocument/2006/relationships/header" Target="header10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image" Target="media/image7.png"/><Relationship Id="rId38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28F9-FB6B-4EF2-8D3C-27C07680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31</Pages>
  <Words>11297</Words>
  <Characters>64398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 Аб</dc:creator>
  <cp:keywords/>
  <dc:description/>
  <cp:lastModifiedBy>Microsoft Office User</cp:lastModifiedBy>
  <cp:revision>42</cp:revision>
  <dcterms:created xsi:type="dcterms:W3CDTF">2024-07-01T21:32:00Z</dcterms:created>
  <dcterms:modified xsi:type="dcterms:W3CDTF">2024-07-12T11:24:00Z</dcterms:modified>
</cp:coreProperties>
</file>