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rmattext"/>
        <w:numPr>
          <w:ilvl w:val="0"/>
          <w:numId w:val="0"/>
        </w:numPr>
        <w:spacing w:beforeAutospacing="0" w:before="0" w:afterAutospacing="0" w:after="0"/>
        <w:jc w:val="center"/>
        <w:outlineLvl w:val="0"/>
        <w:rPr>
          <w:b/>
          <w:b/>
          <w:szCs w:val="26"/>
        </w:rPr>
      </w:pPr>
      <w:r>
        <w:rPr>
          <w:b/>
          <w:szCs w:val="26"/>
        </w:rPr>
      </w:r>
    </w:p>
    <w:tbl>
      <w:tblPr>
        <w:tblStyle w:val="a4"/>
        <w:tblW w:w="992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33"/>
        <w:gridCol w:w="4394"/>
      </w:tblGrid>
      <w:tr>
        <w:trPr/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color w:val="767171" w:themeColor="background2" w:themeShade="8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767171" w:themeColor="background2" w:themeShade="80"/>
                <w:sz w:val="24"/>
                <w:szCs w:val="24"/>
              </w:rPr>
              <w:t>БЛАНК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И.о. генерального директора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ФГУП «ВНИИМ им. Д.И. Менделеева»</w:t>
            </w:r>
          </w:p>
          <w:p>
            <w:pPr>
              <w:pStyle w:val="Normal"/>
              <w:pBdr>
                <w:bottom w:val="single" w:sz="4" w:space="1" w:color="000000"/>
              </w:pBdr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А.Н. Пронину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190005, Санкт-Петербург, Московский пр., 19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right="849" w:hanging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________________№______________</w:t>
      </w:r>
    </w:p>
    <w:p>
      <w:pPr>
        <w:pStyle w:val="Normal"/>
        <w:tabs>
          <w:tab w:val="clear" w:pos="708"/>
          <w:tab w:val="left" w:pos="7808" w:leader="none"/>
        </w:tabs>
        <w:spacing w:lineRule="auto" w:line="240" w:before="0" w:after="0"/>
        <w:ind w:right="849" w:firstLine="567"/>
        <w:rPr>
          <w:rFonts w:ascii="Times New Roman" w:hAnsi="Times New Roman" w:eastAsia="Times New Roman" w:cs="Times New Roman"/>
          <w:i/>
          <w:i/>
          <w:sz w:val="28"/>
          <w:szCs w:val="2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дата и номер исходящего письма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auto" w:line="276" w:before="0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№___________ от _____________</w:t>
      </w:r>
    </w:p>
    <w:p>
      <w:pPr>
        <w:pStyle w:val="Normal"/>
        <w:widowControl w:val="false"/>
        <w:tabs>
          <w:tab w:val="clear" w:pos="708"/>
          <w:tab w:val="left" w:pos="2552" w:leader="none"/>
        </w:tabs>
        <w:spacing w:lineRule="exact" w:line="183" w:before="1" w:after="0"/>
        <w:ind w:right="552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 внесении изменений в аттестованную Методику измерений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Уважаемый Антон Николаевич!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основании п. 18</w:t>
      </w:r>
      <w:r>
        <w:rPr>
          <w:rFonts w:cs="Times New Roman" w:ascii="Times New Roman" w:hAnsi="Times New Roman"/>
          <w:spacing w:val="-4"/>
        </w:rPr>
        <w:t xml:space="preserve"> «Порядка аттестации &lt;…&gt; методик (методов) измерений и их применения», утверждённого Приказом Минпромторга России № 4091 от 15.12.2015 г.,</w:t>
      </w:r>
      <w:r>
        <w:rPr>
          <w:rFonts w:cs="Times New Roman" w:ascii="Times New Roman" w:hAnsi="Times New Roman"/>
        </w:rPr>
        <w:t xml:space="preserve"> прошу подтвердить, что:</w:t>
      </w:r>
    </w:p>
    <w:p>
      <w:pPr>
        <w:pStyle w:val="Normal"/>
        <w:tabs>
          <w:tab w:val="clear" w:pos="708"/>
          <w:tab w:val="left" w:pos="7808" w:leader="none"/>
        </w:tabs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а) Изменение №___ к документу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____________________________________</w:t>
        <w:br/>
      </w:r>
      <w:r>
        <w:rPr>
          <w:rFonts w:eastAsia="Times New Roman" w:cs="Times New Roman" w:ascii="Times New Roman" w:hAnsi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обозначение и наименование документа, регламентирующего МИ</w:t>
        <w:br/>
      </w:r>
      <w:r>
        <w:rPr>
          <w:rFonts w:cs="Times New Roman" w:ascii="Times New Roman" w:hAnsi="Times New Roman"/>
        </w:rPr>
        <w:t>не влияет на показатели точности измерений;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б) выданное ФГУП «ВНИИМ им. Д. И.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Менделеева» свидетельство об аттестации МИ № _______ от ____ сохраняет свое действие на МИ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</w:t>
      </w:r>
      <w:r>
        <w:rPr>
          <w:rFonts w:cs="Times New Roman" w:ascii="Times New Roman" w:hAnsi="Times New Roman"/>
        </w:rPr>
        <w:t xml:space="preserve"> с изменением №___.</w:t>
      </w:r>
    </w:p>
    <w:p>
      <w:pPr>
        <w:pStyle w:val="Normal"/>
        <w:tabs>
          <w:tab w:val="clear" w:pos="708"/>
          <w:tab w:val="left" w:pos="7808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 xml:space="preserve">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обозначение и наименование документа, регламентирующего МИ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случае необходимости прошу выслать счет.</w:t>
      </w:r>
    </w:p>
    <w:p>
      <w:pPr>
        <w:pStyle w:val="Normal"/>
        <w:spacing w:before="0" w:after="60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Приложения: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сканированная копия методики измерений </w:t>
      </w: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___________________________________;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7808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i/>
          <w:i/>
          <w:sz w:val="28"/>
          <w:szCs w:val="20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8"/>
          <w:szCs w:val="20"/>
          <w:vertAlign w:val="superscript"/>
          <w:lang w:eastAsia="ru-RU"/>
        </w:rPr>
        <w:t>обозначение и наименование документа, регламентирующего МИ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60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проект Изменения №___ на ___ листах </w:t>
      </w:r>
      <w:r>
        <w:rPr>
          <w:rFonts w:cs="Times New Roman" w:ascii="Times New Roman" w:hAnsi="Times New Roman"/>
          <w:i/>
        </w:rPr>
        <w:t xml:space="preserve">(направляется отдельным файлом в формате </w:t>
      </w:r>
      <w:r>
        <w:rPr>
          <w:rFonts w:cs="Times New Roman" w:ascii="Times New Roman" w:hAnsi="Times New Roman"/>
          <w:i/>
          <w:lang w:val="en-US"/>
        </w:rPr>
        <w:t>Word</w:t>
      </w:r>
      <w:r>
        <w:rPr>
          <w:rFonts w:cs="Times New Roman" w:ascii="Times New Roman" w:hAnsi="Times New Roman"/>
          <w:i/>
        </w:rPr>
        <w:t>)</w:t>
      </w:r>
      <w:r>
        <w:rPr>
          <w:rFonts w:cs="Times New Roman" w:ascii="Times New Roman" w:hAnsi="Times New Roman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60"/>
        <w:ind w:left="0" w:firstLine="56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сканированная копия действующего свидетельства об аттестации МИ №_______ от __________.</w:t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240" w:after="40"/>
        <w:rPr>
          <w:rFonts w:ascii="Times New Roman" w:hAnsi="Times New Roman" w:cs="Times New Roman"/>
          <w:lang w:bidi="ru-RU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5218FE31">
                <wp:simplePos x="0" y="0"/>
                <wp:positionH relativeFrom="column">
                  <wp:posOffset>3573780</wp:posOffset>
                </wp:positionH>
                <wp:positionV relativeFrom="paragraph">
                  <wp:posOffset>121920</wp:posOffset>
                </wp:positionV>
                <wp:extent cx="1471295" cy="1397635"/>
                <wp:effectExtent l="0" t="0" r="0" b="0"/>
                <wp:wrapNone/>
                <wp:docPr id="1" name="Овал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00" cy="1397160"/>
                        </a:xfrm>
                        <a:prstGeom prst="ellipse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Овал 58" stroked="t" style="position:absolute;margin-left:281.4pt;margin-top:9.6pt;width:115.75pt;height:109.95pt" wp14:anchorId="5218FE31">
                <w10:wrap type="none"/>
                <v:fill o:detectmouseclick="t" on="false"/>
                <v:stroke color="#43729d" weight="12600" joinstyle="miter" endcap="flat"/>
              </v:oval>
            </w:pict>
          </mc:Fallback>
        </mc:AlternateContent>
      </w:r>
      <w:r>
        <w:rPr>
          <w:rFonts w:cs="Times New Roman" w:ascii="Times New Roman" w:hAnsi="Times New Roman"/>
          <w:lang w:bidi="ru-RU"/>
        </w:rPr>
        <w:t>С уважением,</w:t>
      </w:r>
    </w:p>
    <w:tbl>
      <w:tblPr>
        <w:tblStyle w:val="a4"/>
        <w:tblpPr w:bottomFromText="0" w:horzAnchor="margin" w:leftFromText="180" w:rightFromText="180" w:tblpX="-5" w:tblpY="18" w:topFromText="0" w:vertAnchor="text"/>
        <w:tblW w:w="9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26"/>
        <w:gridCol w:w="852"/>
        <w:gridCol w:w="1984"/>
        <w:gridCol w:w="993"/>
        <w:gridCol w:w="1701"/>
      </w:tblGrid>
      <w:tr>
        <w:trPr>
          <w:trHeight w:val="283" w:hRule="atLeast"/>
        </w:trPr>
        <w:tc>
          <w:tcPr>
            <w:tcW w:w="382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3826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-109" w:hanging="0"/>
              <w:jc w:val="center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</w:rPr>
              <w:t>Должность руководителя Организации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ind w:right="144" w:hanging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mc:AlternateContent>
                <mc:Choice Requires="wps">
                  <w:drawing>
                    <wp:anchor behindDoc="1" distT="0" distB="0" distL="0" distR="0" simplePos="0" locked="0" layoutInCell="1" allowOverlap="1" relativeHeight="3" wp14:anchorId="08F9DAF9">
                      <wp:simplePos x="0" y="0"/>
                      <wp:positionH relativeFrom="column">
                        <wp:posOffset>-452120</wp:posOffset>
                      </wp:positionH>
                      <wp:positionV relativeFrom="paragraph">
                        <wp:posOffset>129540</wp:posOffset>
                      </wp:positionV>
                      <wp:extent cx="915035" cy="488315"/>
                      <wp:effectExtent l="0" t="0" r="0" b="0"/>
                      <wp:wrapNone/>
                      <wp:docPr id="2" name="Надпись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8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spacing w:before="0" w:after="160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i/>
                                      <w:color w:val="44546A" w:themeColor="text2"/>
                                      <w:sz w:val="20"/>
                                      <w:szCs w:val="20"/>
                                    </w:rPr>
                                    <w:t>Печать Организации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id="shape_0" ID="Надпись 2" fillcolor="white" stroked="f" style="position:absolute;margin-left:-35.6pt;margin-top:10.2pt;width:71.95pt;height:38.35pt" wp14:anchorId="08F9DAF9">
                      <w10:wrap type="square"/>
                      <v:fill o:detectmouseclick="t" type="solid" color2="black"/>
                      <v:stroke color="#3465a4" weight="9360" joinstyle="miter" endcap="flat"/>
                      <v:textbox>
                        <w:txbxContent>
                          <w:p>
                            <w:pPr>
                              <w:pStyle w:val="Style20"/>
                              <w:spacing w:before="0" w:after="16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Печать Организации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lineRule="auto" w:line="240" w:before="40" w:after="40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</w:rPr>
      </w:pPr>
      <w:r>
        <w:rPr>
          <w:rFonts w:cs="Times New Roman" w:ascii="Times New Roman" w:hAnsi="Times New Roman"/>
          <w:sz w:val="18"/>
        </w:rPr>
        <w:t>Подготовил: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</w:rPr>
        <w:t>И.</w:t>
      </w:r>
      <w:r>
        <w:rPr>
          <w:rFonts w:cs="Times New Roman" w:ascii="Times New Roman" w:hAnsi="Times New Roman"/>
          <w:sz w:val="18"/>
          <w:szCs w:val="18"/>
        </w:rPr>
        <w:t xml:space="preserve">О. Фамилия,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Должность </w:t>
        <w:br/>
        <w:t xml:space="preserve">Номер телефона (при наличии)                          </w:t>
      </w:r>
    </w:p>
    <w:p>
      <w:pPr>
        <w:pStyle w:val="Normal"/>
        <w:spacing w:before="0" w:after="0"/>
        <w:ind w:right="6686"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  <w:lang w:val="en-US"/>
        </w:rPr>
        <w:t>E</w:t>
      </w:r>
      <w:r>
        <w:rPr>
          <w:rFonts w:cs="Times New Roman" w:ascii="Times New Roman" w:hAnsi="Times New Roman"/>
          <w:sz w:val="18"/>
          <w:szCs w:val="18"/>
        </w:rPr>
        <w:t>-</w:t>
      </w:r>
      <w:r>
        <w:rPr>
          <w:rFonts w:cs="Times New Roman" w:ascii="Times New Roman" w:hAnsi="Times New Roman"/>
          <w:sz w:val="18"/>
          <w:szCs w:val="18"/>
          <w:lang w:val="en-US"/>
        </w:rPr>
        <w:t>mail</w:t>
      </w:r>
      <w:r>
        <w:rPr>
          <w:rFonts w:cs="Times New Roman" w:ascii="Times New Roman" w:hAnsi="Times New Roman"/>
          <w:sz w:val="18"/>
          <w:szCs w:val="18"/>
        </w:rPr>
        <w:t xml:space="preserve"> (при наличии)</w:t>
      </w:r>
    </w:p>
    <w:sectPr>
      <w:type w:val="nextPage"/>
      <w:pgSz w:w="11906" w:h="16838"/>
      <w:pgMar w:left="1276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14e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14e7"/>
    <w:pPr>
      <w:widowControl w:val="false"/>
      <w:spacing w:lineRule="auto" w:line="240" w:before="240" w:after="120"/>
      <w:ind w:firstLine="720"/>
      <w:outlineLvl w:val="0"/>
    </w:pPr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14e7"/>
    <w:rPr>
      <w:rFonts w:ascii="Times New Roman" w:hAnsi="Times New Roman" w:eastAsia="Times New Roman" w:cs="Times New Roman"/>
      <w:b/>
      <w:bCs/>
      <w:color w:val="000000"/>
      <w:kern w:val="2"/>
      <w:sz w:val="24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14e7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6"/>
    <w:uiPriority w:val="99"/>
    <w:qFormat/>
    <w:rsid w:val="00fc14e7"/>
    <w:rPr>
      <w:sz w:val="20"/>
      <w:szCs w:val="20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fc14e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c14e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7"/>
    <w:uiPriority w:val="99"/>
    <w:unhideWhenUsed/>
    <w:qFormat/>
    <w:rsid w:val="00fc14e7"/>
    <w:pPr>
      <w:spacing w:lineRule="auto" w:line="240"/>
    </w:pPr>
    <w:rPr>
      <w:sz w:val="20"/>
      <w:szCs w:val="20"/>
    </w:rPr>
  </w:style>
  <w:style w:type="paragraph" w:styleId="Formattext" w:customStyle="1">
    <w:name w:val="formattext"/>
    <w:basedOn w:val="Normal"/>
    <w:qFormat/>
    <w:rsid w:val="00fc14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fc14e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c14e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174</Words>
  <Characters>1271</Characters>
  <CharactersWithSpaces>1709</CharactersWithSpaces>
  <Paragraphs>29</Paragraphs>
  <Company>vniim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2021-07-02T10:05:00Z</dcterms:created>
  <dc:creator>Nikandrova</dc:creator>
  <dc:description/>
  <dc:language>ru-RU</dc:language>
  <cp:lastModifiedBy/>
  <dcterms:modified xsi:type="dcterms:W3CDTF">2021-08-13T13:12:39Z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vniim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